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BDFC" w14:textId="147602C6" w:rsidR="000F76DF" w:rsidRDefault="006C7843" w:rsidP="007D6D4F">
      <w:pPr>
        <w:pStyle w:val="BodyText"/>
        <w:spacing w:before="30"/>
        <w:ind w:right="40" w:hanging="10"/>
        <w:jc w:val="center"/>
        <w:rPr>
          <w:rFonts w:ascii="Avenir Next LT Pro" w:hAnsi="Avenir Next LT Pro"/>
          <w:b/>
          <w:bCs/>
          <w:sz w:val="28"/>
          <w:szCs w:val="28"/>
        </w:rPr>
      </w:pPr>
      <w:r w:rsidRPr="00845E37">
        <w:rPr>
          <w:rFonts w:ascii="Avenir Next LT Pro" w:hAnsi="Avenir Next LT Pro"/>
          <w:b/>
          <w:bCs/>
          <w:noProof/>
          <w:sz w:val="22"/>
          <w:szCs w:val="22"/>
        </w:rPr>
        <w:drawing>
          <wp:anchor distT="0" distB="0" distL="114300" distR="114300" simplePos="0" relativeHeight="251658240" behindDoc="0" locked="0" layoutInCell="1" allowOverlap="1" wp14:anchorId="0E5533DC" wp14:editId="73E28B23">
            <wp:simplePos x="0" y="0"/>
            <wp:positionH relativeFrom="column">
              <wp:posOffset>-15240</wp:posOffset>
            </wp:positionH>
            <wp:positionV relativeFrom="paragraph">
              <wp:posOffset>566</wp:posOffset>
            </wp:positionV>
            <wp:extent cx="630936" cy="630936"/>
            <wp:effectExtent l="0" t="0" r="4445" b="4445"/>
            <wp:wrapThrough wrapText="bothSides">
              <wp:wrapPolygon edited="0">
                <wp:start x="6961" y="0"/>
                <wp:lineTo x="4350" y="1305"/>
                <wp:lineTo x="0" y="5656"/>
                <wp:lineTo x="0" y="15227"/>
                <wp:lineTo x="4785" y="20882"/>
                <wp:lineTo x="6961" y="21317"/>
                <wp:lineTo x="13921" y="21317"/>
                <wp:lineTo x="16532" y="20882"/>
                <wp:lineTo x="21317" y="15227"/>
                <wp:lineTo x="21317" y="5656"/>
                <wp:lineTo x="16967" y="1305"/>
                <wp:lineTo x="14356" y="0"/>
                <wp:lineTo x="6961" y="0"/>
              </wp:wrapPolygon>
            </wp:wrapThrough>
            <wp:docPr id="543875521" name="Picture 1" descr="A white line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75521" name="Picture 1" descr="A white line on a clipbo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page">
              <wp14:pctWidth>0</wp14:pctWidth>
            </wp14:sizeRelH>
            <wp14:sizeRelV relativeFrom="page">
              <wp14:pctHeight>0</wp14:pctHeight>
            </wp14:sizeRelV>
          </wp:anchor>
        </w:drawing>
      </w:r>
      <w:r w:rsidR="000F76DF" w:rsidRPr="00EA1B34">
        <w:rPr>
          <w:rFonts w:ascii="Avenir Next LT Pro" w:hAnsi="Avenir Next LT Pro"/>
          <w:b/>
          <w:bCs/>
          <w:sz w:val="28"/>
          <w:szCs w:val="28"/>
        </w:rPr>
        <w:t>Cancer Control Implementation Science Base Camp</w:t>
      </w:r>
    </w:p>
    <w:p w14:paraId="0D2DDC17" w14:textId="0B62E7E1" w:rsidR="007D6D4F" w:rsidRPr="000F76DF" w:rsidRDefault="00CE5FC6" w:rsidP="007D6D4F">
      <w:pPr>
        <w:pStyle w:val="BodyText"/>
        <w:spacing w:before="30"/>
        <w:ind w:right="40" w:hanging="10"/>
        <w:jc w:val="center"/>
        <w:rPr>
          <w:rFonts w:ascii="Avenir Next LT Pro" w:hAnsi="Avenir Next LT Pro"/>
          <w:b/>
          <w:bCs/>
          <w:sz w:val="28"/>
          <w:szCs w:val="28"/>
        </w:rPr>
      </w:pPr>
      <w:r w:rsidRPr="009966ED">
        <w:rPr>
          <w:rFonts w:ascii="Avenir Next LT Pro" w:hAnsi="Avenir Next LT Pro"/>
          <w:b/>
          <w:bCs/>
          <w:sz w:val="28"/>
          <w:szCs w:val="28"/>
        </w:rPr>
        <w:t>Recruitment Worksheet</w:t>
      </w:r>
    </w:p>
    <w:p w14:paraId="10734358" w14:textId="77777777" w:rsidR="00191A25" w:rsidRDefault="00191A25" w:rsidP="007D6D4F">
      <w:pPr>
        <w:pStyle w:val="BodyText"/>
        <w:spacing w:before="30"/>
        <w:ind w:hanging="10"/>
        <w:rPr>
          <w:rFonts w:ascii="Avenir Next LT Pro" w:hAnsi="Avenir Next LT Pro"/>
          <w:b/>
          <w:bCs/>
        </w:rPr>
      </w:pPr>
    </w:p>
    <w:p w14:paraId="46CF1EDB" w14:textId="77777777" w:rsidR="00FB286D" w:rsidRPr="00022DAF" w:rsidRDefault="00B07C33" w:rsidP="007D6D4F">
      <w:pPr>
        <w:pStyle w:val="BodyText"/>
        <w:spacing w:before="30"/>
        <w:ind w:hanging="10"/>
        <w:rPr>
          <w:rFonts w:ascii="Avenir Next LT Pro" w:hAnsi="Avenir Next LT Pro"/>
          <w:b/>
          <w:bCs/>
        </w:rPr>
      </w:pPr>
      <w:r w:rsidRPr="00022DAF">
        <w:rPr>
          <w:rFonts w:ascii="Avenir Next LT Pro" w:hAnsi="Avenir Next LT Pro"/>
          <w:b/>
          <w:bCs/>
        </w:rPr>
        <w:t xml:space="preserve">Step 1: </w:t>
      </w:r>
      <w:r w:rsidR="00AE2468" w:rsidRPr="00022DAF">
        <w:rPr>
          <w:rFonts w:ascii="Avenir Next LT Pro" w:hAnsi="Avenir Next LT Pro"/>
          <w:b/>
          <w:bCs/>
        </w:rPr>
        <w:t>Define the Audience</w:t>
      </w:r>
    </w:p>
    <w:p w14:paraId="52EAAF2C" w14:textId="1774993D" w:rsidR="000B2098" w:rsidRPr="00022DAF" w:rsidRDefault="327867B4" w:rsidP="00FB286D">
      <w:pPr>
        <w:pStyle w:val="BodyText"/>
        <w:spacing w:before="30"/>
        <w:rPr>
          <w:rFonts w:ascii="Avenir Next LT Pro" w:hAnsi="Avenir Next LT Pro"/>
          <w:b/>
          <w:bCs/>
        </w:rPr>
      </w:pPr>
      <w:r w:rsidRPr="00022DAF">
        <w:rPr>
          <w:rFonts w:ascii="Avenir Next LT Pro" w:hAnsi="Avenir Next LT Pro"/>
        </w:rPr>
        <w:t>By exploring how the</w:t>
      </w:r>
      <w:r w:rsidR="00AB16F1" w:rsidRPr="00022DAF">
        <w:rPr>
          <w:rFonts w:ascii="Avenir Next LT Pro" w:hAnsi="Avenir Next LT Pro"/>
        </w:rPr>
        <w:t xml:space="preserve"> Cancer Control Implementation Science Base Camp (</w:t>
      </w:r>
      <w:r w:rsidRPr="00022DAF">
        <w:rPr>
          <w:rFonts w:ascii="Avenir Next LT Pro" w:hAnsi="Avenir Next LT Pro"/>
        </w:rPr>
        <w:t>CCISBC</w:t>
      </w:r>
      <w:r w:rsidR="00AB16F1" w:rsidRPr="00022DAF">
        <w:rPr>
          <w:rFonts w:ascii="Avenir Next LT Pro" w:hAnsi="Avenir Next LT Pro"/>
        </w:rPr>
        <w:t>)</w:t>
      </w:r>
      <w:r w:rsidRPr="00022DAF">
        <w:rPr>
          <w:rFonts w:ascii="Avenir Next LT Pro" w:hAnsi="Avenir Next LT Pro"/>
        </w:rPr>
        <w:t xml:space="preserve"> training fits into the</w:t>
      </w:r>
      <w:r w:rsidR="00AB16F1" w:rsidRPr="00022DAF">
        <w:rPr>
          <w:rFonts w:ascii="Avenir Next LT Pro" w:hAnsi="Avenir Next LT Pro"/>
        </w:rPr>
        <w:t xml:space="preserve"> Comprehensive Cancer Control</w:t>
      </w:r>
      <w:r w:rsidRPr="00022DAF">
        <w:rPr>
          <w:rFonts w:ascii="Avenir Next LT Pro" w:hAnsi="Avenir Next LT Pro"/>
        </w:rPr>
        <w:t xml:space="preserve"> </w:t>
      </w:r>
      <w:r w:rsidR="00AB16F1" w:rsidRPr="00022DAF">
        <w:rPr>
          <w:rFonts w:ascii="Avenir Next LT Pro" w:hAnsi="Avenir Next LT Pro"/>
        </w:rPr>
        <w:t>(</w:t>
      </w:r>
      <w:r w:rsidRPr="00022DAF">
        <w:rPr>
          <w:rFonts w:ascii="Avenir Next LT Pro" w:hAnsi="Avenir Next LT Pro"/>
        </w:rPr>
        <w:t>CCC</w:t>
      </w:r>
      <w:r w:rsidR="00AB16F1" w:rsidRPr="00022DAF">
        <w:rPr>
          <w:rFonts w:ascii="Avenir Next LT Pro" w:hAnsi="Avenir Next LT Pro"/>
        </w:rPr>
        <w:t>)</w:t>
      </w:r>
      <w:r w:rsidRPr="00022DAF">
        <w:rPr>
          <w:rFonts w:ascii="Avenir Next LT Pro" w:hAnsi="Avenir Next LT Pro"/>
        </w:rPr>
        <w:t xml:space="preserve"> program’s current work plan and coalition’s cancer plan implementation efforts, the audience for the training has likely been loosely defined. To be successful</w:t>
      </w:r>
      <w:r w:rsidR="00EB0A94" w:rsidRPr="00022DAF">
        <w:rPr>
          <w:rFonts w:ascii="Avenir Next LT Pro" w:hAnsi="Avenir Next LT Pro"/>
        </w:rPr>
        <w:t xml:space="preserve"> in</w:t>
      </w:r>
      <w:r w:rsidRPr="00022DAF">
        <w:rPr>
          <w:rFonts w:ascii="Avenir Next LT Pro" w:hAnsi="Avenir Next LT Pro"/>
        </w:rPr>
        <w:t xml:space="preserve"> recruiting participants, be specific when defining the audience. Potential participants could include: </w:t>
      </w:r>
    </w:p>
    <w:p w14:paraId="378D967E" w14:textId="77777777" w:rsidR="00AE2468" w:rsidRPr="00022DAF" w:rsidRDefault="00AE2468" w:rsidP="007D6D4F">
      <w:pPr>
        <w:pStyle w:val="BodyText"/>
        <w:spacing w:before="30"/>
        <w:ind w:hanging="10"/>
        <w:rPr>
          <w:rFonts w:ascii="Avenir Next LT Pro" w:hAnsi="Avenir Next LT Pro"/>
        </w:rPr>
      </w:pPr>
    </w:p>
    <w:p w14:paraId="01E2CDC9" w14:textId="77777777" w:rsidR="00AE2468" w:rsidRPr="00022DAF" w:rsidRDefault="00AE2468" w:rsidP="00AE2468">
      <w:pPr>
        <w:pStyle w:val="ListParagraph"/>
        <w:numPr>
          <w:ilvl w:val="0"/>
          <w:numId w:val="1"/>
        </w:numPr>
        <w:tabs>
          <w:tab w:val="left" w:pos="820"/>
          <w:tab w:val="left" w:pos="821"/>
        </w:tabs>
        <w:spacing w:before="19"/>
        <w:ind w:hanging="361"/>
        <w:rPr>
          <w:rFonts w:ascii="Avenir Next LT Pro" w:hAnsi="Avenir Next LT Pro"/>
          <w:sz w:val="24"/>
          <w:szCs w:val="24"/>
        </w:rPr>
      </w:pPr>
      <w:r w:rsidRPr="00022DAF">
        <w:rPr>
          <w:rFonts w:ascii="Avenir Next LT Pro" w:hAnsi="Avenir Next LT Pro"/>
          <w:sz w:val="24"/>
          <w:szCs w:val="24"/>
        </w:rPr>
        <w:t xml:space="preserve">CCC coalition members: </w:t>
      </w:r>
    </w:p>
    <w:p w14:paraId="26BC949E" w14:textId="0FA67ECD" w:rsidR="00AE2468" w:rsidRPr="00022DAF" w:rsidRDefault="327867B4" w:rsidP="00A11888">
      <w:pPr>
        <w:pStyle w:val="ListParagraph"/>
        <w:numPr>
          <w:ilvl w:val="1"/>
          <w:numId w:val="6"/>
        </w:numPr>
        <w:tabs>
          <w:tab w:val="left" w:pos="1541"/>
        </w:tabs>
        <w:spacing w:before="14"/>
        <w:rPr>
          <w:rFonts w:ascii="Avenir Next LT Pro" w:hAnsi="Avenir Next LT Pro"/>
          <w:sz w:val="24"/>
          <w:szCs w:val="24"/>
        </w:rPr>
      </w:pPr>
      <w:r w:rsidRPr="00022DAF">
        <w:rPr>
          <w:rFonts w:ascii="Avenir Next LT Pro" w:hAnsi="Avenir Next LT Pro"/>
          <w:sz w:val="24"/>
          <w:szCs w:val="24"/>
        </w:rPr>
        <w:t>Clinical providers and/</w:t>
      </w:r>
      <w:r w:rsidR="00E524AD">
        <w:rPr>
          <w:rFonts w:ascii="Avenir Next LT Pro" w:hAnsi="Avenir Next LT Pro"/>
          <w:sz w:val="24"/>
          <w:szCs w:val="24"/>
        </w:rPr>
        <w:t xml:space="preserve"> </w:t>
      </w:r>
      <w:r w:rsidRPr="00022DAF">
        <w:rPr>
          <w:rFonts w:ascii="Avenir Next LT Pro" w:hAnsi="Avenir Next LT Pro"/>
          <w:sz w:val="24"/>
          <w:szCs w:val="24"/>
        </w:rPr>
        <w:t xml:space="preserve">or subject matter experts on the </w:t>
      </w:r>
      <w:r w:rsidR="0093298F" w:rsidRPr="00022DAF">
        <w:rPr>
          <w:rFonts w:ascii="Avenir Next LT Pro" w:hAnsi="Avenir Next LT Pro"/>
          <w:sz w:val="24"/>
          <w:szCs w:val="24"/>
        </w:rPr>
        <w:t>Evidence Based Intervention (</w:t>
      </w:r>
      <w:r w:rsidRPr="00022DAF">
        <w:rPr>
          <w:rFonts w:ascii="Avenir Next LT Pro" w:hAnsi="Avenir Next LT Pro"/>
          <w:sz w:val="24"/>
          <w:szCs w:val="24"/>
        </w:rPr>
        <w:t>EBI</w:t>
      </w:r>
      <w:r w:rsidR="0093298F" w:rsidRPr="00022DAF">
        <w:rPr>
          <w:rFonts w:ascii="Avenir Next LT Pro" w:hAnsi="Avenir Next LT Pro"/>
          <w:sz w:val="24"/>
          <w:szCs w:val="24"/>
        </w:rPr>
        <w:t>)</w:t>
      </w:r>
    </w:p>
    <w:p w14:paraId="2B9E46E5" w14:textId="2093D30E"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 xml:space="preserve">Executive leadership at organizations considering </w:t>
      </w:r>
      <w:proofErr w:type="gramStart"/>
      <w:r w:rsidRPr="00022DAF">
        <w:rPr>
          <w:rFonts w:ascii="Avenir Next LT Pro" w:hAnsi="Avenir Next LT Pro"/>
          <w:sz w:val="24"/>
          <w:szCs w:val="24"/>
        </w:rPr>
        <w:t>implementation</w:t>
      </w:r>
      <w:proofErr w:type="gramEnd"/>
    </w:p>
    <w:p w14:paraId="72127C55" w14:textId="015B3314"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Champions of the EBI in the local region/</w:t>
      </w:r>
      <w:r w:rsidR="00E524AD">
        <w:rPr>
          <w:rFonts w:ascii="Avenir Next LT Pro" w:hAnsi="Avenir Next LT Pro"/>
          <w:sz w:val="24"/>
          <w:szCs w:val="24"/>
        </w:rPr>
        <w:t xml:space="preserve"> </w:t>
      </w:r>
      <w:r w:rsidRPr="00022DAF">
        <w:rPr>
          <w:rFonts w:ascii="Avenir Next LT Pro" w:hAnsi="Avenir Next LT Pro"/>
          <w:sz w:val="24"/>
          <w:szCs w:val="24"/>
        </w:rPr>
        <w:t>site of the implementation</w:t>
      </w:r>
    </w:p>
    <w:p w14:paraId="4A38AB1C" w14:textId="22C32703"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Patients, community-representatives and/</w:t>
      </w:r>
      <w:r w:rsidR="00E524AD">
        <w:rPr>
          <w:rFonts w:ascii="Avenir Next LT Pro" w:hAnsi="Avenir Next LT Pro"/>
          <w:sz w:val="24"/>
          <w:szCs w:val="24"/>
        </w:rPr>
        <w:t xml:space="preserve"> </w:t>
      </w:r>
      <w:r w:rsidRPr="00022DAF">
        <w:rPr>
          <w:rFonts w:ascii="Avenir Next LT Pro" w:hAnsi="Avenir Next LT Pro"/>
          <w:sz w:val="24"/>
          <w:szCs w:val="24"/>
        </w:rPr>
        <w:t xml:space="preserve">or patient advocates involved in the </w:t>
      </w:r>
      <w:proofErr w:type="gramStart"/>
      <w:r w:rsidRPr="00022DAF">
        <w:rPr>
          <w:rFonts w:ascii="Avenir Next LT Pro" w:hAnsi="Avenir Next LT Pro"/>
          <w:sz w:val="24"/>
          <w:szCs w:val="24"/>
        </w:rPr>
        <w:t>EBI</w:t>
      </w:r>
      <w:proofErr w:type="gramEnd"/>
    </w:p>
    <w:p w14:paraId="7B09301A" w14:textId="77777777"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Implementation researchers</w:t>
      </w:r>
    </w:p>
    <w:p w14:paraId="2A875AF8" w14:textId="33BC6007" w:rsidR="00AE2468" w:rsidRPr="00022DAF" w:rsidRDefault="00AE2468"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Quality improvement/</w:t>
      </w:r>
      <w:r w:rsidR="00E524AD">
        <w:rPr>
          <w:rFonts w:ascii="Avenir Next LT Pro" w:hAnsi="Avenir Next LT Pro"/>
          <w:sz w:val="24"/>
          <w:szCs w:val="24"/>
        </w:rPr>
        <w:t xml:space="preserve"> </w:t>
      </w:r>
      <w:r w:rsidRPr="00022DAF">
        <w:rPr>
          <w:rFonts w:ascii="Avenir Next LT Pro" w:hAnsi="Avenir Next LT Pro"/>
          <w:sz w:val="24"/>
          <w:szCs w:val="24"/>
        </w:rPr>
        <w:t>evaluation coaches</w:t>
      </w:r>
    </w:p>
    <w:p w14:paraId="7A257C73" w14:textId="44BC8358" w:rsidR="00457833" w:rsidRPr="00022DAF" w:rsidRDefault="00457833" w:rsidP="00A11888">
      <w:pPr>
        <w:pStyle w:val="ListParagraph"/>
        <w:numPr>
          <w:ilvl w:val="1"/>
          <w:numId w:val="6"/>
        </w:numPr>
        <w:tabs>
          <w:tab w:val="left" w:pos="1541"/>
        </w:tabs>
        <w:spacing w:before="0"/>
        <w:rPr>
          <w:rFonts w:ascii="Avenir Next LT Pro" w:hAnsi="Avenir Next LT Pro"/>
          <w:sz w:val="24"/>
          <w:szCs w:val="24"/>
        </w:rPr>
      </w:pPr>
      <w:r w:rsidRPr="00022DAF">
        <w:rPr>
          <w:rFonts w:ascii="Avenir Next LT Pro" w:hAnsi="Avenir Next LT Pro"/>
          <w:sz w:val="24"/>
          <w:szCs w:val="24"/>
        </w:rPr>
        <w:t>Other</w:t>
      </w:r>
    </w:p>
    <w:p w14:paraId="5763A784" w14:textId="77777777" w:rsidR="00AE2468" w:rsidRPr="00022DAF" w:rsidRDefault="00AE2468" w:rsidP="00AE2468">
      <w:pPr>
        <w:pStyle w:val="ListParagraph"/>
        <w:numPr>
          <w:ilvl w:val="0"/>
          <w:numId w:val="1"/>
        </w:numPr>
        <w:tabs>
          <w:tab w:val="left" w:pos="820"/>
          <w:tab w:val="left" w:pos="821"/>
        </w:tabs>
        <w:spacing w:before="19"/>
        <w:ind w:hanging="361"/>
        <w:rPr>
          <w:rFonts w:ascii="Avenir Next LT Pro" w:hAnsi="Avenir Next LT Pro"/>
          <w:sz w:val="24"/>
          <w:szCs w:val="24"/>
        </w:rPr>
      </w:pPr>
      <w:r w:rsidRPr="00022DAF">
        <w:rPr>
          <w:rFonts w:ascii="Avenir Next LT Pro" w:hAnsi="Avenir Next LT Pro"/>
          <w:sz w:val="24"/>
          <w:szCs w:val="24"/>
        </w:rPr>
        <w:t>Anyone else critical to EBI implementation efforts such as:</w:t>
      </w:r>
    </w:p>
    <w:p w14:paraId="54DE7B92" w14:textId="7200CDCD" w:rsidR="00AE2468" w:rsidRPr="00022DAF" w:rsidRDefault="00AE2468" w:rsidP="00A11888">
      <w:pPr>
        <w:pStyle w:val="ListParagraph"/>
        <w:numPr>
          <w:ilvl w:val="1"/>
          <w:numId w:val="7"/>
        </w:numPr>
        <w:tabs>
          <w:tab w:val="left" w:pos="1541"/>
        </w:tabs>
        <w:spacing w:before="19"/>
        <w:rPr>
          <w:rFonts w:ascii="Avenir Next LT Pro" w:hAnsi="Avenir Next LT Pro"/>
          <w:sz w:val="24"/>
          <w:szCs w:val="24"/>
        </w:rPr>
      </w:pPr>
      <w:r w:rsidRPr="00022DAF">
        <w:rPr>
          <w:rFonts w:ascii="Avenir Next LT Pro" w:hAnsi="Avenir Next LT Pro"/>
          <w:sz w:val="24"/>
          <w:szCs w:val="24"/>
        </w:rPr>
        <w:t xml:space="preserve">CCC program staff coaching coalition members on EBI </w:t>
      </w:r>
      <w:proofErr w:type="gramStart"/>
      <w:r w:rsidRPr="00022DAF">
        <w:rPr>
          <w:rFonts w:ascii="Avenir Next LT Pro" w:hAnsi="Avenir Next LT Pro"/>
          <w:sz w:val="24"/>
          <w:szCs w:val="24"/>
        </w:rPr>
        <w:t>implementation</w:t>
      </w:r>
      <w:proofErr w:type="gramEnd"/>
    </w:p>
    <w:p w14:paraId="251E4BBF" w14:textId="6E447F8F" w:rsidR="00AE2468" w:rsidRPr="00022DAF" w:rsidRDefault="00AE2468" w:rsidP="00A11888">
      <w:pPr>
        <w:pStyle w:val="ListParagraph"/>
        <w:numPr>
          <w:ilvl w:val="1"/>
          <w:numId w:val="7"/>
        </w:numPr>
        <w:tabs>
          <w:tab w:val="left" w:pos="1541"/>
        </w:tabs>
        <w:spacing w:before="19"/>
        <w:rPr>
          <w:rFonts w:ascii="Avenir Next LT Pro" w:hAnsi="Avenir Next LT Pro"/>
          <w:sz w:val="24"/>
          <w:szCs w:val="24"/>
        </w:rPr>
      </w:pPr>
      <w:r w:rsidRPr="00022DAF">
        <w:rPr>
          <w:rFonts w:ascii="Avenir Next LT Pro" w:hAnsi="Avenir Next LT Pro"/>
          <w:sz w:val="24"/>
          <w:szCs w:val="24"/>
        </w:rPr>
        <w:t>National Breast and Cervical Cancer Early Detection Program staff</w:t>
      </w:r>
    </w:p>
    <w:p w14:paraId="164C9B3B" w14:textId="1901D7E8" w:rsidR="00AE2468" w:rsidRPr="00022DAF" w:rsidRDefault="00AE2468" w:rsidP="00A11888">
      <w:pPr>
        <w:pStyle w:val="ListParagraph"/>
        <w:numPr>
          <w:ilvl w:val="1"/>
          <w:numId w:val="7"/>
        </w:numPr>
        <w:tabs>
          <w:tab w:val="left" w:pos="1541"/>
        </w:tabs>
        <w:spacing w:before="0"/>
        <w:rPr>
          <w:rFonts w:ascii="Avenir Next LT Pro" w:hAnsi="Avenir Next LT Pro"/>
          <w:sz w:val="24"/>
          <w:szCs w:val="24"/>
        </w:rPr>
      </w:pPr>
      <w:r w:rsidRPr="00022DAF">
        <w:rPr>
          <w:rFonts w:ascii="Avenir Next LT Pro" w:hAnsi="Avenir Next LT Pro"/>
          <w:sz w:val="24"/>
          <w:szCs w:val="24"/>
        </w:rPr>
        <w:t>National Colorectal Cancer Control Program staff</w:t>
      </w:r>
    </w:p>
    <w:p w14:paraId="41C3312F" w14:textId="6585009D" w:rsidR="00457833" w:rsidRPr="00022DAF" w:rsidRDefault="00457833" w:rsidP="00A11888">
      <w:pPr>
        <w:pStyle w:val="ListParagraph"/>
        <w:numPr>
          <w:ilvl w:val="1"/>
          <w:numId w:val="7"/>
        </w:numPr>
        <w:tabs>
          <w:tab w:val="left" w:pos="1541"/>
        </w:tabs>
        <w:spacing w:before="0"/>
        <w:rPr>
          <w:rFonts w:ascii="Avenir Next LT Pro" w:hAnsi="Avenir Next LT Pro"/>
          <w:sz w:val="24"/>
          <w:szCs w:val="24"/>
        </w:rPr>
      </w:pPr>
      <w:r w:rsidRPr="00022DAF">
        <w:rPr>
          <w:rFonts w:ascii="Avenir Next LT Pro" w:hAnsi="Avenir Next LT Pro"/>
          <w:sz w:val="24"/>
          <w:szCs w:val="24"/>
        </w:rPr>
        <w:t>Other</w:t>
      </w:r>
    </w:p>
    <w:p w14:paraId="3B89CB61" w14:textId="77777777" w:rsidR="00AE2468" w:rsidRPr="00022DAF" w:rsidRDefault="00AE2468" w:rsidP="007D6D4F">
      <w:pPr>
        <w:pStyle w:val="BodyText"/>
        <w:spacing w:before="30"/>
        <w:ind w:hanging="10"/>
        <w:rPr>
          <w:rFonts w:ascii="Avenir Next LT Pro" w:hAnsi="Avenir Next LT Pro"/>
        </w:rPr>
      </w:pPr>
    </w:p>
    <w:p w14:paraId="2DA28DCD" w14:textId="07111082" w:rsidR="007D6D4F" w:rsidRPr="00022DAF" w:rsidRDefault="00AE2468" w:rsidP="007D6D4F">
      <w:pPr>
        <w:pStyle w:val="BodyText"/>
        <w:spacing w:before="30"/>
        <w:ind w:hanging="10"/>
        <w:rPr>
          <w:rFonts w:ascii="Avenir Next LT Pro" w:hAnsi="Avenir Next LT Pro"/>
        </w:rPr>
      </w:pPr>
      <w:r w:rsidRPr="00022DAF">
        <w:rPr>
          <w:rFonts w:ascii="Avenir Next LT Pro" w:hAnsi="Avenir Next LT Pro"/>
        </w:rPr>
        <w:t xml:space="preserve">The list above is not exhaustive. Work with CCC coalition leadership to determine </w:t>
      </w:r>
      <w:proofErr w:type="gramStart"/>
      <w:r w:rsidRPr="00022DAF">
        <w:rPr>
          <w:rFonts w:ascii="Avenir Next LT Pro" w:hAnsi="Avenir Next LT Pro"/>
        </w:rPr>
        <w:t>wh</w:t>
      </w:r>
      <w:r w:rsidR="00EB0A94" w:rsidRPr="00022DAF">
        <w:rPr>
          <w:rFonts w:ascii="Avenir Next LT Pro" w:hAnsi="Avenir Next LT Pro"/>
        </w:rPr>
        <w:t xml:space="preserve">ich </w:t>
      </w:r>
      <w:r w:rsidRPr="00022DAF">
        <w:rPr>
          <w:rFonts w:ascii="Avenir Next LT Pro" w:hAnsi="Avenir Next LT Pro"/>
        </w:rPr>
        <w:t xml:space="preserve"> participants</w:t>
      </w:r>
      <w:proofErr w:type="gramEnd"/>
      <w:r w:rsidRPr="00022DAF">
        <w:rPr>
          <w:rFonts w:ascii="Avenir Next LT Pro" w:hAnsi="Avenir Next LT Pro"/>
        </w:rPr>
        <w:t xml:space="preserve"> make sense to engage.</w:t>
      </w:r>
      <w:r w:rsidR="001F20BE" w:rsidRPr="00022DAF">
        <w:rPr>
          <w:rFonts w:ascii="Avenir Next LT Pro" w:hAnsi="Avenir Next LT Pro"/>
        </w:rPr>
        <w:t xml:space="preserve"> Are there people who may have workplans that include attending trainings like this? Consider all your options and be creative!</w:t>
      </w:r>
      <w:r w:rsidRPr="00022DAF">
        <w:rPr>
          <w:rFonts w:ascii="Avenir Next LT Pro" w:hAnsi="Avenir Next LT Pro"/>
        </w:rPr>
        <w:t xml:space="preserve"> </w:t>
      </w:r>
    </w:p>
    <w:p w14:paraId="24BB1D82" w14:textId="77777777" w:rsidR="00AE2468" w:rsidRPr="00022DAF" w:rsidRDefault="00AE2468" w:rsidP="007D6D4F">
      <w:pPr>
        <w:pStyle w:val="BodyText"/>
        <w:spacing w:before="30"/>
        <w:ind w:hanging="10"/>
        <w:rPr>
          <w:rFonts w:ascii="Avenir Next LT Pro" w:hAnsi="Avenir Next LT Pro"/>
        </w:rPr>
      </w:pPr>
    </w:p>
    <w:p w14:paraId="42B5C82C" w14:textId="34B3116F" w:rsidR="00FB286D" w:rsidRPr="00022DAF" w:rsidRDefault="00B07C33" w:rsidP="00FB286D">
      <w:pPr>
        <w:pStyle w:val="BodyText"/>
        <w:spacing w:before="30"/>
        <w:ind w:hanging="10"/>
        <w:rPr>
          <w:rFonts w:ascii="Avenir Next LT Pro" w:hAnsi="Avenir Next LT Pro"/>
          <w:b/>
          <w:bCs/>
        </w:rPr>
      </w:pPr>
      <w:r w:rsidRPr="00022DAF">
        <w:rPr>
          <w:rFonts w:ascii="Avenir Next LT Pro" w:hAnsi="Avenir Next LT Pro"/>
          <w:b/>
          <w:bCs/>
        </w:rPr>
        <w:t xml:space="preserve">Step 2: </w:t>
      </w:r>
      <w:r w:rsidR="007D6D4F" w:rsidRPr="00022DAF">
        <w:rPr>
          <w:rFonts w:ascii="Avenir Next LT Pro" w:hAnsi="Avenir Next LT Pro"/>
          <w:b/>
          <w:bCs/>
        </w:rPr>
        <w:t>Recruit the Intended Audience</w:t>
      </w:r>
    </w:p>
    <w:p w14:paraId="135994AA" w14:textId="675F00FD" w:rsidR="00CE5FC6" w:rsidRPr="00022DAF" w:rsidRDefault="002507F9" w:rsidP="00FB286D">
      <w:pPr>
        <w:pStyle w:val="BodyText"/>
        <w:spacing w:before="30"/>
        <w:rPr>
          <w:rFonts w:ascii="Avenir Next LT Pro" w:hAnsi="Avenir Next LT Pro"/>
          <w:b/>
          <w:bCs/>
        </w:rPr>
      </w:pPr>
      <w:r w:rsidRPr="00022DAF">
        <w:rPr>
          <w:rFonts w:ascii="Avenir Next LT Pro" w:hAnsi="Avenir Next LT Pro"/>
        </w:rPr>
        <w:t xml:space="preserve">Create a simple recruitment plan to organize and coordinate recruitment efforts. </w:t>
      </w: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1331"/>
        <w:gridCol w:w="1530"/>
        <w:gridCol w:w="2741"/>
      </w:tblGrid>
      <w:tr w:rsidR="00CE5FC6" w:rsidRPr="00022DAF" w14:paraId="7C184EB1" w14:textId="77777777" w:rsidTr="00EB0A94">
        <w:trPr>
          <w:trHeight w:val="100"/>
        </w:trPr>
        <w:tc>
          <w:tcPr>
            <w:tcW w:w="4609" w:type="dxa"/>
            <w:shd w:val="clear" w:color="auto" w:fill="033C5A"/>
          </w:tcPr>
          <w:p w14:paraId="6EA902B0" w14:textId="77777777" w:rsidR="00CE5FC6" w:rsidRPr="00022DAF" w:rsidRDefault="00CE5FC6" w:rsidP="0022453D">
            <w:pPr>
              <w:pStyle w:val="TableParagraph"/>
              <w:spacing w:before="5"/>
              <w:jc w:val="center"/>
              <w:rPr>
                <w:rFonts w:ascii="Avenir Next LT Pro" w:hAnsi="Avenir Next LT Pro"/>
                <w:b/>
                <w:bCs/>
                <w:sz w:val="24"/>
                <w:szCs w:val="24"/>
              </w:rPr>
            </w:pPr>
            <w:r w:rsidRPr="00022DAF">
              <w:rPr>
                <w:rFonts w:ascii="Avenir Next LT Pro" w:hAnsi="Avenir Next LT Pro"/>
                <w:b/>
                <w:bCs/>
                <w:sz w:val="24"/>
                <w:szCs w:val="24"/>
              </w:rPr>
              <w:t>Task</w:t>
            </w:r>
          </w:p>
        </w:tc>
        <w:tc>
          <w:tcPr>
            <w:tcW w:w="1331" w:type="dxa"/>
            <w:shd w:val="clear" w:color="auto" w:fill="033C5A"/>
          </w:tcPr>
          <w:p w14:paraId="64D91E55" w14:textId="77777777" w:rsidR="00CE5FC6" w:rsidRPr="00022DAF" w:rsidRDefault="00CE5FC6" w:rsidP="0022453D">
            <w:pPr>
              <w:pStyle w:val="TableParagraph"/>
              <w:spacing w:before="5"/>
              <w:jc w:val="center"/>
              <w:rPr>
                <w:rFonts w:ascii="Avenir Next LT Pro" w:hAnsi="Avenir Next LT Pro"/>
                <w:b/>
                <w:bCs/>
                <w:sz w:val="24"/>
                <w:szCs w:val="24"/>
              </w:rPr>
            </w:pPr>
            <w:r w:rsidRPr="00022DAF">
              <w:rPr>
                <w:rFonts w:ascii="Avenir Next LT Pro" w:hAnsi="Avenir Next LT Pro"/>
                <w:b/>
                <w:bCs/>
                <w:sz w:val="24"/>
                <w:szCs w:val="24"/>
              </w:rPr>
              <w:t>Who?</w:t>
            </w:r>
          </w:p>
        </w:tc>
        <w:tc>
          <w:tcPr>
            <w:tcW w:w="1530" w:type="dxa"/>
            <w:shd w:val="clear" w:color="auto" w:fill="033C5A"/>
          </w:tcPr>
          <w:p w14:paraId="786DA194" w14:textId="77777777" w:rsidR="00CE5FC6" w:rsidRPr="00022DAF" w:rsidRDefault="00CE5FC6" w:rsidP="0022453D">
            <w:pPr>
              <w:pStyle w:val="TableParagraph"/>
              <w:spacing w:before="5"/>
              <w:ind w:left="105"/>
              <w:jc w:val="center"/>
              <w:rPr>
                <w:rFonts w:ascii="Avenir Next LT Pro" w:hAnsi="Avenir Next LT Pro"/>
                <w:b/>
                <w:bCs/>
                <w:sz w:val="24"/>
                <w:szCs w:val="24"/>
              </w:rPr>
            </w:pPr>
            <w:r w:rsidRPr="00022DAF">
              <w:rPr>
                <w:rFonts w:ascii="Avenir Next LT Pro" w:hAnsi="Avenir Next LT Pro"/>
                <w:b/>
                <w:bCs/>
                <w:sz w:val="24"/>
                <w:szCs w:val="24"/>
              </w:rPr>
              <w:t>By When?</w:t>
            </w:r>
          </w:p>
        </w:tc>
        <w:tc>
          <w:tcPr>
            <w:tcW w:w="2741" w:type="dxa"/>
            <w:shd w:val="clear" w:color="auto" w:fill="033C5A"/>
          </w:tcPr>
          <w:p w14:paraId="4D7AD3B3" w14:textId="0B51CBD0" w:rsidR="00CE5FC6" w:rsidRPr="00022DAF" w:rsidRDefault="00CE5FC6" w:rsidP="0022453D">
            <w:pPr>
              <w:pStyle w:val="TableParagraph"/>
              <w:spacing w:before="5"/>
              <w:jc w:val="center"/>
              <w:rPr>
                <w:rFonts w:ascii="Avenir Next LT Pro" w:hAnsi="Avenir Next LT Pro"/>
                <w:b/>
                <w:bCs/>
                <w:sz w:val="24"/>
                <w:szCs w:val="24"/>
              </w:rPr>
            </w:pPr>
            <w:r w:rsidRPr="00022DAF">
              <w:rPr>
                <w:rFonts w:ascii="Avenir Next LT Pro" w:hAnsi="Avenir Next LT Pro"/>
                <w:b/>
                <w:bCs/>
                <w:sz w:val="24"/>
                <w:szCs w:val="24"/>
              </w:rPr>
              <w:t>Resources</w:t>
            </w:r>
            <w:r w:rsidR="002507F9" w:rsidRPr="00022DAF">
              <w:rPr>
                <w:rFonts w:ascii="Avenir Next LT Pro" w:hAnsi="Avenir Next LT Pro"/>
                <w:b/>
                <w:bCs/>
                <w:sz w:val="24"/>
                <w:szCs w:val="24"/>
              </w:rPr>
              <w:t xml:space="preserve"> N</w:t>
            </w:r>
            <w:r w:rsidRPr="00022DAF">
              <w:rPr>
                <w:rFonts w:ascii="Avenir Next LT Pro" w:hAnsi="Avenir Next LT Pro"/>
                <w:b/>
                <w:bCs/>
                <w:sz w:val="24"/>
                <w:szCs w:val="24"/>
              </w:rPr>
              <w:t>eeded</w:t>
            </w:r>
          </w:p>
        </w:tc>
      </w:tr>
      <w:tr w:rsidR="00CE5FC6" w:rsidRPr="00022DAF" w14:paraId="62B6A5A3" w14:textId="77777777" w:rsidTr="00EB0A94">
        <w:trPr>
          <w:trHeight w:val="350"/>
        </w:trPr>
        <w:tc>
          <w:tcPr>
            <w:tcW w:w="4609" w:type="dxa"/>
          </w:tcPr>
          <w:p w14:paraId="6A80C1CC" w14:textId="12C9583E" w:rsidR="00CE5FC6" w:rsidRPr="00022DAF" w:rsidRDefault="00CE5FC6" w:rsidP="002507F9">
            <w:pPr>
              <w:pStyle w:val="TableParagraph"/>
              <w:spacing w:before="5"/>
              <w:rPr>
                <w:rFonts w:ascii="Avenir Next LT Pro" w:hAnsi="Avenir Next LT Pro"/>
                <w:sz w:val="24"/>
                <w:szCs w:val="24"/>
              </w:rPr>
            </w:pPr>
            <w:r w:rsidRPr="00022DAF">
              <w:rPr>
                <w:rFonts w:ascii="Avenir Next LT Pro" w:hAnsi="Avenir Next LT Pro"/>
                <w:sz w:val="24"/>
                <w:szCs w:val="24"/>
              </w:rPr>
              <w:t>Content of recruitment</w:t>
            </w:r>
            <w:r w:rsidR="002507F9" w:rsidRPr="00022DAF">
              <w:rPr>
                <w:rFonts w:ascii="Avenir Next LT Pro" w:hAnsi="Avenir Next LT Pro"/>
                <w:sz w:val="24"/>
                <w:szCs w:val="24"/>
              </w:rPr>
              <w:t xml:space="preserve"> </w:t>
            </w:r>
            <w:r w:rsidRPr="00022DAF">
              <w:rPr>
                <w:rFonts w:ascii="Avenir Next LT Pro" w:hAnsi="Avenir Next LT Pro"/>
                <w:sz w:val="24"/>
                <w:szCs w:val="24"/>
              </w:rPr>
              <w:t>materials</w:t>
            </w:r>
          </w:p>
        </w:tc>
        <w:tc>
          <w:tcPr>
            <w:tcW w:w="1331" w:type="dxa"/>
          </w:tcPr>
          <w:p w14:paraId="689790D0" w14:textId="77777777" w:rsidR="00CE5FC6" w:rsidRPr="00022DAF" w:rsidRDefault="00CE5FC6" w:rsidP="007D6D4F">
            <w:pPr>
              <w:pStyle w:val="TableParagraph"/>
              <w:ind w:left="0"/>
              <w:rPr>
                <w:rFonts w:ascii="Avenir Next LT Pro" w:hAnsi="Avenir Next LT Pro"/>
                <w:sz w:val="24"/>
                <w:szCs w:val="24"/>
              </w:rPr>
            </w:pPr>
          </w:p>
        </w:tc>
        <w:tc>
          <w:tcPr>
            <w:tcW w:w="1530" w:type="dxa"/>
          </w:tcPr>
          <w:p w14:paraId="199B765F" w14:textId="77777777" w:rsidR="00CE5FC6" w:rsidRPr="00022DAF" w:rsidRDefault="00CE5FC6" w:rsidP="007D6D4F">
            <w:pPr>
              <w:pStyle w:val="TableParagraph"/>
              <w:ind w:left="0"/>
              <w:rPr>
                <w:rFonts w:ascii="Avenir Next LT Pro" w:hAnsi="Avenir Next LT Pro"/>
                <w:sz w:val="24"/>
                <w:szCs w:val="24"/>
              </w:rPr>
            </w:pPr>
          </w:p>
        </w:tc>
        <w:tc>
          <w:tcPr>
            <w:tcW w:w="2741" w:type="dxa"/>
          </w:tcPr>
          <w:p w14:paraId="7C18E92F" w14:textId="77777777" w:rsidR="00CE5FC6" w:rsidRPr="00022DAF" w:rsidRDefault="00CE5FC6" w:rsidP="007D6D4F">
            <w:pPr>
              <w:pStyle w:val="TableParagraph"/>
              <w:ind w:left="0"/>
              <w:rPr>
                <w:rFonts w:ascii="Avenir Next LT Pro" w:hAnsi="Avenir Next LT Pro"/>
                <w:sz w:val="24"/>
                <w:szCs w:val="24"/>
              </w:rPr>
            </w:pPr>
          </w:p>
        </w:tc>
      </w:tr>
      <w:tr w:rsidR="00CE5FC6" w:rsidRPr="00022DAF" w14:paraId="58F1060B" w14:textId="77777777" w:rsidTr="00EB0A94">
        <w:trPr>
          <w:trHeight w:val="303"/>
        </w:trPr>
        <w:tc>
          <w:tcPr>
            <w:tcW w:w="4609" w:type="dxa"/>
          </w:tcPr>
          <w:p w14:paraId="74568303" w14:textId="7B727CEC" w:rsidR="002507F9" w:rsidRPr="00022DAF" w:rsidRDefault="00CE5FC6" w:rsidP="002507F9">
            <w:pPr>
              <w:pStyle w:val="TableParagraph"/>
              <w:spacing w:before="5"/>
              <w:rPr>
                <w:rFonts w:ascii="Avenir Next LT Pro" w:hAnsi="Avenir Next LT Pro"/>
                <w:sz w:val="24"/>
                <w:szCs w:val="24"/>
              </w:rPr>
            </w:pPr>
            <w:r w:rsidRPr="00022DAF">
              <w:rPr>
                <w:rFonts w:ascii="Avenir Next LT Pro" w:hAnsi="Avenir Next LT Pro"/>
                <w:sz w:val="24"/>
                <w:szCs w:val="24"/>
              </w:rPr>
              <w:t xml:space="preserve">Decide mediums of recruitment (emails, social media, </w:t>
            </w:r>
            <w:r w:rsidR="002507F9" w:rsidRPr="00022DAF">
              <w:rPr>
                <w:rFonts w:ascii="Avenir Next LT Pro" w:hAnsi="Avenir Next LT Pro"/>
                <w:sz w:val="24"/>
                <w:szCs w:val="24"/>
              </w:rPr>
              <w:t>etc.</w:t>
            </w:r>
            <w:r w:rsidRPr="00022DAF">
              <w:rPr>
                <w:rFonts w:ascii="Avenir Next LT Pro" w:hAnsi="Avenir Next LT Pro"/>
                <w:sz w:val="24"/>
                <w:szCs w:val="24"/>
              </w:rPr>
              <w:t>) and</w:t>
            </w:r>
            <w:r w:rsidR="002507F9" w:rsidRPr="00022DAF">
              <w:rPr>
                <w:rFonts w:ascii="Avenir Next LT Pro" w:hAnsi="Avenir Next LT Pro"/>
                <w:sz w:val="24"/>
                <w:szCs w:val="24"/>
              </w:rPr>
              <w:t xml:space="preserve"> </w:t>
            </w:r>
            <w:r w:rsidRPr="00022DAF">
              <w:rPr>
                <w:rFonts w:ascii="Avenir Next LT Pro" w:hAnsi="Avenir Next LT Pro"/>
                <w:sz w:val="24"/>
                <w:szCs w:val="24"/>
              </w:rPr>
              <w:t xml:space="preserve">create </w:t>
            </w:r>
            <w:r w:rsidR="002507F9" w:rsidRPr="00022DAF">
              <w:rPr>
                <w:rFonts w:ascii="Avenir Next LT Pro" w:hAnsi="Avenir Next LT Pro"/>
                <w:sz w:val="24"/>
                <w:szCs w:val="24"/>
              </w:rPr>
              <w:t xml:space="preserve">a </w:t>
            </w:r>
            <w:r w:rsidRPr="00022DAF">
              <w:rPr>
                <w:rFonts w:ascii="Avenir Next LT Pro" w:hAnsi="Avenir Next LT Pro"/>
                <w:sz w:val="24"/>
                <w:szCs w:val="24"/>
              </w:rPr>
              <w:t xml:space="preserve">schedule </w:t>
            </w:r>
          </w:p>
        </w:tc>
        <w:tc>
          <w:tcPr>
            <w:tcW w:w="1331" w:type="dxa"/>
          </w:tcPr>
          <w:p w14:paraId="35ED1216" w14:textId="77777777" w:rsidR="00CE5FC6" w:rsidRPr="00022DAF" w:rsidRDefault="00CE5FC6" w:rsidP="007D6D4F">
            <w:pPr>
              <w:pStyle w:val="TableParagraph"/>
              <w:ind w:left="0"/>
              <w:rPr>
                <w:rFonts w:ascii="Avenir Next LT Pro" w:hAnsi="Avenir Next LT Pro"/>
                <w:sz w:val="24"/>
                <w:szCs w:val="24"/>
              </w:rPr>
            </w:pPr>
          </w:p>
        </w:tc>
        <w:tc>
          <w:tcPr>
            <w:tcW w:w="1530" w:type="dxa"/>
          </w:tcPr>
          <w:p w14:paraId="62DBA38B" w14:textId="77777777" w:rsidR="00CE5FC6" w:rsidRPr="00022DAF" w:rsidRDefault="00CE5FC6" w:rsidP="007D6D4F">
            <w:pPr>
              <w:pStyle w:val="TableParagraph"/>
              <w:ind w:left="0"/>
              <w:rPr>
                <w:rFonts w:ascii="Avenir Next LT Pro" w:hAnsi="Avenir Next LT Pro"/>
                <w:sz w:val="24"/>
                <w:szCs w:val="24"/>
              </w:rPr>
            </w:pPr>
          </w:p>
        </w:tc>
        <w:tc>
          <w:tcPr>
            <w:tcW w:w="2741" w:type="dxa"/>
          </w:tcPr>
          <w:p w14:paraId="1F1DE543" w14:textId="77777777" w:rsidR="00CE5FC6" w:rsidRPr="00022DAF" w:rsidRDefault="00CE5FC6" w:rsidP="007D6D4F">
            <w:pPr>
              <w:pStyle w:val="TableParagraph"/>
              <w:ind w:left="0"/>
              <w:rPr>
                <w:rFonts w:ascii="Avenir Next LT Pro" w:hAnsi="Avenir Next LT Pro"/>
                <w:sz w:val="24"/>
                <w:szCs w:val="24"/>
              </w:rPr>
            </w:pPr>
          </w:p>
        </w:tc>
      </w:tr>
      <w:tr w:rsidR="00CE5FC6" w:rsidRPr="00022DAF" w14:paraId="471CBA68" w14:textId="77777777" w:rsidTr="00EB0A94">
        <w:trPr>
          <w:trHeight w:val="341"/>
        </w:trPr>
        <w:tc>
          <w:tcPr>
            <w:tcW w:w="4609" w:type="dxa"/>
          </w:tcPr>
          <w:p w14:paraId="57839613" w14:textId="5CBCCBE3" w:rsidR="00CE5FC6" w:rsidRPr="00022DAF" w:rsidRDefault="00CE5FC6" w:rsidP="002507F9">
            <w:pPr>
              <w:pStyle w:val="TableParagraph"/>
              <w:rPr>
                <w:rFonts w:ascii="Avenir Next LT Pro" w:hAnsi="Avenir Next LT Pro"/>
                <w:sz w:val="24"/>
                <w:szCs w:val="24"/>
              </w:rPr>
            </w:pPr>
            <w:r w:rsidRPr="00022DAF">
              <w:rPr>
                <w:rFonts w:ascii="Avenir Next LT Pro" w:hAnsi="Avenir Next LT Pro"/>
                <w:sz w:val="24"/>
                <w:szCs w:val="24"/>
              </w:rPr>
              <w:t>Application/</w:t>
            </w:r>
            <w:r w:rsidR="00E524AD">
              <w:rPr>
                <w:rFonts w:ascii="Avenir Next LT Pro" w:hAnsi="Avenir Next LT Pro"/>
                <w:sz w:val="24"/>
                <w:szCs w:val="24"/>
              </w:rPr>
              <w:t xml:space="preserve"> </w:t>
            </w:r>
            <w:r w:rsidRPr="00022DAF">
              <w:rPr>
                <w:rFonts w:ascii="Avenir Next LT Pro" w:hAnsi="Avenir Next LT Pro"/>
                <w:sz w:val="24"/>
                <w:szCs w:val="24"/>
              </w:rPr>
              <w:t>registration</w:t>
            </w:r>
            <w:r w:rsidR="002507F9" w:rsidRPr="00022DAF">
              <w:rPr>
                <w:rFonts w:ascii="Avenir Next LT Pro" w:hAnsi="Avenir Next LT Pro"/>
                <w:sz w:val="24"/>
                <w:szCs w:val="24"/>
              </w:rPr>
              <w:t xml:space="preserve"> </w:t>
            </w:r>
            <w:r w:rsidRPr="00022DAF">
              <w:rPr>
                <w:rFonts w:ascii="Avenir Next LT Pro" w:hAnsi="Avenir Next LT Pro"/>
                <w:sz w:val="24"/>
                <w:szCs w:val="24"/>
              </w:rPr>
              <w:t>system</w:t>
            </w:r>
          </w:p>
        </w:tc>
        <w:tc>
          <w:tcPr>
            <w:tcW w:w="1331" w:type="dxa"/>
          </w:tcPr>
          <w:p w14:paraId="6E214C8A" w14:textId="77777777" w:rsidR="00CE5FC6" w:rsidRPr="00022DAF" w:rsidRDefault="00CE5FC6" w:rsidP="007D6D4F">
            <w:pPr>
              <w:pStyle w:val="TableParagraph"/>
              <w:ind w:left="0"/>
              <w:rPr>
                <w:rFonts w:ascii="Avenir Next LT Pro" w:hAnsi="Avenir Next LT Pro"/>
                <w:sz w:val="24"/>
                <w:szCs w:val="24"/>
              </w:rPr>
            </w:pPr>
          </w:p>
        </w:tc>
        <w:tc>
          <w:tcPr>
            <w:tcW w:w="1530" w:type="dxa"/>
          </w:tcPr>
          <w:p w14:paraId="0E822AB8" w14:textId="77777777" w:rsidR="00CE5FC6" w:rsidRPr="00022DAF" w:rsidRDefault="00CE5FC6" w:rsidP="007D6D4F">
            <w:pPr>
              <w:pStyle w:val="TableParagraph"/>
              <w:ind w:left="0"/>
              <w:rPr>
                <w:rFonts w:ascii="Avenir Next LT Pro" w:hAnsi="Avenir Next LT Pro"/>
                <w:sz w:val="24"/>
                <w:szCs w:val="24"/>
              </w:rPr>
            </w:pPr>
          </w:p>
        </w:tc>
        <w:tc>
          <w:tcPr>
            <w:tcW w:w="2741" w:type="dxa"/>
          </w:tcPr>
          <w:p w14:paraId="32AD8D91" w14:textId="77777777" w:rsidR="00CE5FC6" w:rsidRPr="00022DAF" w:rsidRDefault="00CE5FC6" w:rsidP="007D6D4F">
            <w:pPr>
              <w:pStyle w:val="TableParagraph"/>
              <w:ind w:left="0"/>
              <w:rPr>
                <w:rFonts w:ascii="Avenir Next LT Pro" w:hAnsi="Avenir Next LT Pro"/>
                <w:sz w:val="24"/>
                <w:szCs w:val="24"/>
              </w:rPr>
            </w:pPr>
          </w:p>
        </w:tc>
      </w:tr>
    </w:tbl>
    <w:p w14:paraId="36024A3C" w14:textId="76174982" w:rsidR="009352C1" w:rsidRDefault="009352C1" w:rsidP="009352C1">
      <w:pPr>
        <w:widowControl/>
        <w:autoSpaceDE/>
        <w:autoSpaceDN/>
        <w:rPr>
          <w:rFonts w:ascii="Avenir Next LT Pro" w:hAnsi="Avenir Next LT Pro"/>
          <w:b/>
          <w:bCs/>
          <w:sz w:val="24"/>
          <w:szCs w:val="24"/>
        </w:rPr>
      </w:pPr>
    </w:p>
    <w:p w14:paraId="766C08AB" w14:textId="77777777" w:rsidR="009352C1" w:rsidRDefault="009352C1">
      <w:pPr>
        <w:widowControl/>
        <w:autoSpaceDE/>
        <w:autoSpaceDN/>
        <w:rPr>
          <w:rFonts w:ascii="Avenir Next LT Pro" w:hAnsi="Avenir Next LT Pro"/>
          <w:b/>
          <w:bCs/>
          <w:sz w:val="24"/>
          <w:szCs w:val="24"/>
        </w:rPr>
      </w:pPr>
      <w:r>
        <w:rPr>
          <w:rFonts w:ascii="Avenir Next LT Pro" w:hAnsi="Avenir Next LT Pro"/>
          <w:b/>
          <w:bCs/>
          <w:sz w:val="24"/>
          <w:szCs w:val="24"/>
        </w:rPr>
        <w:br w:type="page"/>
      </w:r>
    </w:p>
    <w:p w14:paraId="4D0F7254" w14:textId="67487928" w:rsidR="00CE5FC6" w:rsidRPr="009352C1" w:rsidRDefault="00D21A68" w:rsidP="009352C1">
      <w:pPr>
        <w:widowControl/>
        <w:tabs>
          <w:tab w:val="left" w:pos="2478"/>
        </w:tabs>
        <w:autoSpaceDE/>
        <w:autoSpaceDN/>
        <w:rPr>
          <w:rFonts w:ascii="Avenir Next LT Pro" w:hAnsi="Avenir Next LT Pro"/>
          <w:b/>
          <w:bCs/>
          <w:sz w:val="24"/>
          <w:szCs w:val="24"/>
        </w:rPr>
      </w:pPr>
      <w:r w:rsidRPr="009352C1">
        <w:rPr>
          <w:rFonts w:ascii="Avenir Next LT Pro" w:hAnsi="Avenir Next LT Pro"/>
          <w:b/>
          <w:bCs/>
          <w:sz w:val="24"/>
          <w:szCs w:val="24"/>
        </w:rPr>
        <w:lastRenderedPageBreak/>
        <w:t xml:space="preserve">Recruitment </w:t>
      </w:r>
      <w:r w:rsidR="00CE5FC6" w:rsidRPr="009352C1">
        <w:rPr>
          <w:rFonts w:ascii="Avenir Next LT Pro" w:hAnsi="Avenir Next LT Pro"/>
          <w:b/>
          <w:bCs/>
          <w:sz w:val="24"/>
          <w:szCs w:val="24"/>
        </w:rPr>
        <w:t>Templates</w:t>
      </w:r>
    </w:p>
    <w:p w14:paraId="3F550DEE" w14:textId="67AE2F93" w:rsidR="00CE5FC6" w:rsidRPr="00022DAF" w:rsidRDefault="00D21A68" w:rsidP="005E0595">
      <w:pPr>
        <w:pStyle w:val="BodyText"/>
        <w:spacing w:before="11"/>
        <w:rPr>
          <w:rFonts w:ascii="Avenir Next LT Pro" w:hAnsi="Avenir Next LT Pro"/>
        </w:rPr>
      </w:pPr>
      <w:r w:rsidRPr="00022DAF">
        <w:rPr>
          <w:rFonts w:ascii="Avenir Next LT Pro" w:hAnsi="Avenir Next LT Pro"/>
        </w:rPr>
        <w:t xml:space="preserve">Use the following </w:t>
      </w:r>
      <w:r w:rsidR="00174EF3" w:rsidRPr="00022DAF">
        <w:rPr>
          <w:rFonts w:ascii="Avenir Next LT Pro" w:hAnsi="Avenir Next LT Pro"/>
        </w:rPr>
        <w:t>recruitment templates (videos, newsletter articles and flyers)</w:t>
      </w:r>
      <w:r w:rsidRPr="00022DAF">
        <w:rPr>
          <w:rFonts w:ascii="Avenir Next LT Pro" w:hAnsi="Avenir Next LT Pro"/>
        </w:rPr>
        <w:t xml:space="preserve"> to help you with your recruitment plan design</w:t>
      </w:r>
      <w:r w:rsidR="005E0595" w:rsidRPr="00022DAF">
        <w:rPr>
          <w:rFonts w:ascii="Avenir Next LT Pro" w:hAnsi="Avenir Next LT Pro"/>
        </w:rPr>
        <w:t>.</w:t>
      </w:r>
    </w:p>
    <w:p w14:paraId="5D634604" w14:textId="77777777" w:rsidR="00FB286D" w:rsidRPr="00022DAF" w:rsidRDefault="00FB286D" w:rsidP="005E0595">
      <w:pPr>
        <w:pStyle w:val="BodyText"/>
        <w:spacing w:before="11"/>
        <w:rPr>
          <w:rFonts w:ascii="Avenir Next LT Pro" w:hAnsi="Avenir Next LT Pro"/>
          <w:b/>
          <w:bCs/>
          <w:color w:val="033C5A"/>
        </w:rPr>
      </w:pPr>
    </w:p>
    <w:p w14:paraId="0E80D07B" w14:textId="2AADD653" w:rsidR="00F94D51" w:rsidRPr="00022DAF" w:rsidRDefault="00D21A68" w:rsidP="005E0595">
      <w:pPr>
        <w:pStyle w:val="BodyText"/>
        <w:spacing w:before="11"/>
        <w:rPr>
          <w:rFonts w:ascii="Avenir Next LT Pro" w:hAnsi="Avenir Next LT Pro"/>
          <w:b/>
          <w:bCs/>
        </w:rPr>
      </w:pPr>
      <w:r w:rsidRPr="00022DAF">
        <w:rPr>
          <w:rFonts w:ascii="Avenir Next LT Pro" w:hAnsi="Avenir Next LT Pro"/>
          <w:b/>
          <w:bCs/>
        </w:rPr>
        <w:t xml:space="preserve">Videos: </w:t>
      </w:r>
    </w:p>
    <w:p w14:paraId="3D0433B6" w14:textId="2F37DFD7" w:rsidR="00CE5FC6" w:rsidRPr="00022DAF" w:rsidRDefault="327867B4" w:rsidP="005E0595">
      <w:pPr>
        <w:pStyle w:val="BodyText"/>
        <w:spacing w:before="11"/>
        <w:rPr>
          <w:rFonts w:ascii="Avenir Next LT Pro" w:hAnsi="Avenir Next LT Pro"/>
          <w:u w:val="single"/>
        </w:rPr>
      </w:pPr>
      <w:r w:rsidRPr="00022DAF">
        <w:rPr>
          <w:rFonts w:ascii="Avenir Next LT Pro" w:hAnsi="Avenir Next LT Pro"/>
        </w:rPr>
        <w:t xml:space="preserve">Consider using videos in your recruitment plan, such as the GW Cancer Center’s </w:t>
      </w:r>
      <w:hyperlink r:id="rId6">
        <w:r w:rsidRPr="00022DAF">
          <w:rPr>
            <w:rStyle w:val="Hyperlink"/>
            <w:rFonts w:ascii="Avenir Next LT Pro" w:hAnsi="Avenir Next LT Pro"/>
          </w:rPr>
          <w:t>Cancer Control Implementation Science Base Camp videos</w:t>
        </w:r>
      </w:hyperlink>
      <w:r w:rsidRPr="00022DAF">
        <w:rPr>
          <w:rFonts w:ascii="Avenir Next LT Pro" w:hAnsi="Avenir Next LT Pro"/>
        </w:rPr>
        <w:t xml:space="preserve"> on YouTube.</w:t>
      </w:r>
    </w:p>
    <w:p w14:paraId="2D5D733C" w14:textId="497226B3" w:rsidR="327867B4" w:rsidRPr="00022DAF" w:rsidRDefault="327867B4" w:rsidP="327867B4">
      <w:pPr>
        <w:pStyle w:val="BodyText"/>
        <w:spacing w:before="11"/>
        <w:rPr>
          <w:rFonts w:ascii="Avenir Next LT Pro" w:hAnsi="Avenir Next LT Pro"/>
        </w:rPr>
      </w:pPr>
    </w:p>
    <w:p w14:paraId="5DDABDD2" w14:textId="614EA4C5" w:rsidR="00013DBD" w:rsidRPr="00022DAF" w:rsidRDefault="00013DBD" w:rsidP="005E0595">
      <w:pPr>
        <w:pStyle w:val="BodyText"/>
        <w:rPr>
          <w:rFonts w:ascii="Avenir Next LT Pro" w:hAnsi="Avenir Next LT Pro"/>
          <w:b/>
          <w:bCs/>
        </w:rPr>
      </w:pPr>
      <w:r w:rsidRPr="00022DAF">
        <w:rPr>
          <w:rFonts w:ascii="Avenir Next LT Pro" w:hAnsi="Avenir Next LT Pro"/>
          <w:b/>
          <w:bCs/>
        </w:rPr>
        <w:t xml:space="preserve">Newsletters and Email: </w:t>
      </w:r>
    </w:p>
    <w:p w14:paraId="5514523C" w14:textId="6E0A225A" w:rsidR="00174EF3" w:rsidRPr="00022DAF" w:rsidRDefault="00F94D51" w:rsidP="005E0595">
      <w:pPr>
        <w:pStyle w:val="BodyText"/>
        <w:rPr>
          <w:rFonts w:ascii="Avenir Next LT Pro" w:hAnsi="Avenir Next LT Pro"/>
        </w:rPr>
      </w:pPr>
      <w:r w:rsidRPr="00022DAF">
        <w:rPr>
          <w:rFonts w:ascii="Avenir Next LT Pro" w:hAnsi="Avenir Next LT Pro"/>
        </w:rPr>
        <w:t xml:space="preserve">Use the following </w:t>
      </w:r>
      <w:r w:rsidR="00EB0A94" w:rsidRPr="00022DAF">
        <w:rPr>
          <w:rFonts w:ascii="Avenir Next LT Pro" w:hAnsi="Avenir Next LT Pro"/>
        </w:rPr>
        <w:t>template</w:t>
      </w:r>
      <w:r w:rsidRPr="00022DAF">
        <w:rPr>
          <w:rFonts w:ascii="Avenir Next LT Pro" w:hAnsi="Avenir Next LT Pro"/>
        </w:rPr>
        <w:t xml:space="preserve"> for recruitment via newsletters/</w:t>
      </w:r>
      <w:r w:rsidR="00E524AD">
        <w:rPr>
          <w:rFonts w:ascii="Avenir Next LT Pro" w:hAnsi="Avenir Next LT Pro"/>
        </w:rPr>
        <w:t xml:space="preserve"> </w:t>
      </w:r>
      <w:r w:rsidRPr="00022DAF">
        <w:rPr>
          <w:rFonts w:ascii="Avenir Next LT Pro" w:hAnsi="Avenir Next LT Pro"/>
        </w:rPr>
        <w:t>emails.</w:t>
      </w:r>
    </w:p>
    <w:p w14:paraId="5895C1EF" w14:textId="77777777" w:rsidR="00F94D51" w:rsidRPr="00022DAF" w:rsidRDefault="00F94D51" w:rsidP="005E0595">
      <w:pPr>
        <w:pStyle w:val="BodyText"/>
        <w:rPr>
          <w:rFonts w:ascii="Avenir Next LT Pro" w:hAnsi="Avenir Next LT Pro"/>
        </w:rPr>
      </w:pPr>
    </w:p>
    <w:p w14:paraId="68110F3B" w14:textId="2D118106" w:rsidR="00174EF3" w:rsidRPr="00022DAF" w:rsidRDefault="00174EF3" w:rsidP="00174EF3">
      <w:pPr>
        <w:pStyle w:val="BodyText"/>
        <w:rPr>
          <w:rFonts w:ascii="Avenir Next LT Pro" w:hAnsi="Avenir Next LT Pro"/>
          <w:i/>
          <w:iCs/>
        </w:rPr>
      </w:pPr>
      <w:r w:rsidRPr="00022DAF">
        <w:rPr>
          <w:rFonts w:ascii="Avenir Next LT Pro" w:hAnsi="Avenir Next LT Pro"/>
          <w:i/>
          <w:iCs/>
        </w:rPr>
        <w:t>Cancer Control Implementation Science Base Camp</w:t>
      </w:r>
    </w:p>
    <w:p w14:paraId="7182270B" w14:textId="77777777" w:rsidR="00174EF3" w:rsidRPr="00022DAF" w:rsidRDefault="00174EF3" w:rsidP="00174EF3">
      <w:pPr>
        <w:pStyle w:val="BodyText"/>
        <w:rPr>
          <w:rFonts w:ascii="Avenir Next LT Pro" w:hAnsi="Avenir Next LT Pro"/>
        </w:rPr>
      </w:pPr>
    </w:p>
    <w:p w14:paraId="2920BE51" w14:textId="77777777" w:rsidR="00174EF3" w:rsidRPr="00146D66" w:rsidRDefault="00174EF3" w:rsidP="00174EF3">
      <w:pPr>
        <w:pStyle w:val="BodyText"/>
        <w:rPr>
          <w:rFonts w:ascii="Avenir Next LT Pro" w:hAnsi="Avenir Next LT Pro"/>
          <w:i/>
          <w:iCs/>
        </w:rPr>
      </w:pPr>
      <w:r w:rsidRPr="00146D66">
        <w:rPr>
          <w:rFonts w:ascii="Avenir Next LT Pro" w:hAnsi="Avenir Next LT Pro"/>
          <w:i/>
          <w:iCs/>
          <w:u w:val="single"/>
        </w:rPr>
        <w:t>START DATE – END DATE</w:t>
      </w:r>
      <w:r w:rsidRPr="00146D66">
        <w:rPr>
          <w:rFonts w:ascii="Avenir Next LT Pro" w:hAnsi="Avenir Next LT Pro"/>
          <w:i/>
          <w:iCs/>
        </w:rPr>
        <w:t xml:space="preserve"> </w:t>
      </w:r>
    </w:p>
    <w:p w14:paraId="6C83FE6A" w14:textId="77777777" w:rsidR="00F94D51" w:rsidRPr="00146D66" w:rsidRDefault="00F94D51" w:rsidP="00174EF3">
      <w:pPr>
        <w:pStyle w:val="BodyText"/>
        <w:rPr>
          <w:rFonts w:ascii="Avenir Next LT Pro" w:hAnsi="Avenir Next LT Pro"/>
          <w:i/>
          <w:iCs/>
          <w:highlight w:val="yellow"/>
          <w:u w:val="single"/>
        </w:rPr>
      </w:pPr>
    </w:p>
    <w:p w14:paraId="08641EA0" w14:textId="7F414D1E" w:rsidR="00F94D51" w:rsidRPr="00022DAF" w:rsidRDefault="00F94D51" w:rsidP="00F94D51">
      <w:pPr>
        <w:pStyle w:val="BodyText"/>
        <w:rPr>
          <w:rFonts w:ascii="Avenir Next LT Pro" w:hAnsi="Avenir Next LT Pro"/>
          <w:i/>
          <w:iCs/>
        </w:rPr>
      </w:pPr>
      <w:r w:rsidRPr="00146D66">
        <w:rPr>
          <w:rFonts w:ascii="Avenir Next LT Pro" w:hAnsi="Avenir Next LT Pro"/>
          <w:i/>
          <w:iCs/>
          <w:u w:val="single"/>
        </w:rPr>
        <w:t>ORGANIZATION NAME</w:t>
      </w:r>
      <w:r w:rsidRPr="00022DAF">
        <w:rPr>
          <w:rFonts w:ascii="Avenir Next LT Pro" w:hAnsi="Avenir Next LT Pro"/>
          <w:i/>
          <w:iCs/>
        </w:rPr>
        <w:t xml:space="preserve"> is excited to share the launch of the Cancer Control Implementation Science Base Camp</w:t>
      </w:r>
      <w:r w:rsidR="00EB0A94" w:rsidRPr="00022DAF">
        <w:rPr>
          <w:rFonts w:ascii="Avenir Next LT Pro" w:hAnsi="Avenir Next LT Pro"/>
          <w:i/>
          <w:iCs/>
        </w:rPr>
        <w:t xml:space="preserve"> (CCISBC</w:t>
      </w:r>
      <w:r w:rsidR="00EB0A94" w:rsidRPr="00146D66">
        <w:rPr>
          <w:rFonts w:ascii="Avenir Next LT Pro" w:hAnsi="Avenir Next LT Pro"/>
          <w:i/>
          <w:iCs/>
          <w:u w:val="single"/>
        </w:rPr>
        <w:t>)</w:t>
      </w:r>
      <w:r w:rsidRPr="00146D66">
        <w:rPr>
          <w:rFonts w:ascii="Avenir Next LT Pro" w:hAnsi="Avenir Next LT Pro"/>
          <w:i/>
          <w:iCs/>
          <w:u w:val="single"/>
        </w:rPr>
        <w:t>. ORG. NAME</w:t>
      </w:r>
      <w:r w:rsidRPr="00022DAF">
        <w:rPr>
          <w:rFonts w:ascii="Avenir Next LT Pro" w:hAnsi="Avenir Next LT Pro"/>
          <w:i/>
          <w:iCs/>
        </w:rPr>
        <w:t xml:space="preserve"> </w:t>
      </w:r>
      <w:r w:rsidRPr="00146D66">
        <w:rPr>
          <w:rFonts w:ascii="Avenir Next LT Pro" w:hAnsi="Avenir Next LT Pro"/>
        </w:rPr>
        <w:t xml:space="preserve">invites </w:t>
      </w:r>
      <w:r w:rsidRPr="00146D66">
        <w:rPr>
          <w:rFonts w:ascii="Avenir Next LT Pro" w:hAnsi="Avenir Next LT Pro"/>
          <w:i/>
          <w:iCs/>
          <w:u w:val="single"/>
        </w:rPr>
        <w:t>LIST OF AUDIENCE,</w:t>
      </w:r>
      <w:r w:rsidRPr="00022DAF">
        <w:rPr>
          <w:rFonts w:ascii="Avenir Next LT Pro" w:hAnsi="Avenir Next LT Pro"/>
          <w:i/>
          <w:iCs/>
        </w:rPr>
        <w:t xml:space="preserve"> to apply for a new and free training on implementation science specifically designed for cancer control professionals.</w:t>
      </w:r>
    </w:p>
    <w:p w14:paraId="4771A064" w14:textId="77777777" w:rsidR="00174EF3" w:rsidRPr="00022DAF" w:rsidRDefault="00174EF3" w:rsidP="00174EF3">
      <w:pPr>
        <w:pStyle w:val="BodyText"/>
        <w:rPr>
          <w:rFonts w:ascii="Avenir Next LT Pro" w:hAnsi="Avenir Next LT Pro"/>
          <w:i/>
          <w:iCs/>
        </w:rPr>
      </w:pPr>
    </w:p>
    <w:p w14:paraId="6D22ED8C" w14:textId="5A9ABCED" w:rsidR="00174EF3" w:rsidRPr="00022DAF" w:rsidRDefault="00174EF3" w:rsidP="00174EF3">
      <w:pPr>
        <w:pStyle w:val="BodyText"/>
        <w:numPr>
          <w:ilvl w:val="0"/>
          <w:numId w:val="4"/>
        </w:numPr>
        <w:rPr>
          <w:rFonts w:ascii="Avenir Next LT Pro" w:hAnsi="Avenir Next LT Pro"/>
          <w:i/>
          <w:iCs/>
        </w:rPr>
      </w:pPr>
      <w:r w:rsidRPr="00022DAF">
        <w:rPr>
          <w:rFonts w:ascii="Avenir Next LT Pro" w:hAnsi="Avenir Next LT Pro"/>
          <w:i/>
          <w:iCs/>
        </w:rPr>
        <w:t xml:space="preserve">Applications are </w:t>
      </w:r>
      <w:r w:rsidRPr="00146D66">
        <w:rPr>
          <w:rFonts w:ascii="Avenir Next LT Pro" w:hAnsi="Avenir Next LT Pro"/>
          <w:i/>
          <w:iCs/>
        </w:rPr>
        <w:t>due </w:t>
      </w:r>
      <w:r w:rsidRPr="00146D66">
        <w:rPr>
          <w:rFonts w:ascii="Avenir Next LT Pro" w:hAnsi="Avenir Next LT Pro"/>
          <w:i/>
          <w:iCs/>
          <w:u w:val="single"/>
        </w:rPr>
        <w:t>DATE</w:t>
      </w:r>
      <w:r w:rsidRPr="00022DAF">
        <w:rPr>
          <w:rFonts w:ascii="Avenir Next LT Pro" w:hAnsi="Avenir Next LT Pro"/>
          <w:i/>
          <w:iCs/>
        </w:rPr>
        <w:t xml:space="preserve"> and can be accessed </w:t>
      </w:r>
      <w:r w:rsidRPr="00146D66">
        <w:rPr>
          <w:rFonts w:ascii="Avenir Next LT Pro" w:hAnsi="Avenir Next LT Pro"/>
          <w:i/>
          <w:iCs/>
          <w:u w:val="single"/>
        </w:rPr>
        <w:t xml:space="preserve">on website </w:t>
      </w:r>
      <w:proofErr w:type="gramStart"/>
      <w:r w:rsidRPr="00146D66">
        <w:rPr>
          <w:rFonts w:ascii="Avenir Next LT Pro" w:hAnsi="Avenir Next LT Pro"/>
          <w:i/>
          <w:iCs/>
          <w:u w:val="single"/>
        </w:rPr>
        <w:t>URL</w:t>
      </w:r>
      <w:proofErr w:type="gramEnd"/>
      <w:r w:rsidRPr="00146D66">
        <w:rPr>
          <w:rFonts w:ascii="Avenir Next LT Pro" w:hAnsi="Avenir Next LT Pro"/>
          <w:i/>
          <w:iCs/>
        </w:rPr>
        <w:t xml:space="preserve"> </w:t>
      </w:r>
    </w:p>
    <w:p w14:paraId="7000102A" w14:textId="41DB9C67" w:rsidR="00174EF3" w:rsidRPr="00146D66" w:rsidRDefault="00174EF3" w:rsidP="00174EF3">
      <w:pPr>
        <w:pStyle w:val="BodyText"/>
        <w:numPr>
          <w:ilvl w:val="0"/>
          <w:numId w:val="4"/>
        </w:numPr>
        <w:rPr>
          <w:rFonts w:ascii="Avenir Next LT Pro" w:hAnsi="Avenir Next LT Pro"/>
          <w:i/>
          <w:iCs/>
          <w:u w:val="single"/>
        </w:rPr>
      </w:pPr>
      <w:r w:rsidRPr="00022DAF">
        <w:rPr>
          <w:rFonts w:ascii="Avenir Next LT Pro" w:hAnsi="Avenir Next LT Pro"/>
          <w:i/>
          <w:iCs/>
        </w:rPr>
        <w:t>The training includes brief sessions spaced across</w:t>
      </w:r>
      <w:r w:rsidR="008760C2" w:rsidRPr="00146D66">
        <w:rPr>
          <w:rFonts w:ascii="Avenir Next LT Pro" w:hAnsi="Avenir Next LT Pro"/>
          <w:i/>
          <w:iCs/>
          <w:u w:val="single"/>
        </w:rPr>
        <w:t xml:space="preserve"> DATE SPAN LISTED HERE</w:t>
      </w:r>
    </w:p>
    <w:p w14:paraId="4D790249" w14:textId="4B8B27CF" w:rsidR="00174EF3" w:rsidRPr="00022DAF" w:rsidRDefault="31040C73" w:rsidP="31040C73">
      <w:pPr>
        <w:pStyle w:val="BodyText"/>
        <w:numPr>
          <w:ilvl w:val="0"/>
          <w:numId w:val="4"/>
        </w:numPr>
        <w:rPr>
          <w:rFonts w:ascii="Avenir Next LT Pro" w:hAnsi="Avenir Next LT Pro"/>
          <w:i/>
          <w:iCs/>
        </w:rPr>
      </w:pPr>
      <w:r w:rsidRPr="31040C73">
        <w:rPr>
          <w:rFonts w:ascii="Avenir Next LT Pro" w:hAnsi="Avenir Next LT Pro"/>
          <w:i/>
          <w:iCs/>
        </w:rPr>
        <w:t>The George Washington University (GW) Cancer Center’s Cancer Control Technical Assistance Portal (TAP) website also features</w:t>
      </w:r>
      <w:commentRangeStart w:id="0"/>
      <w:r w:rsidRPr="31040C73">
        <w:rPr>
          <w:rFonts w:ascii="Avenir Next LT Pro" w:hAnsi="Avenir Next LT Pro"/>
          <w:i/>
          <w:iCs/>
        </w:rPr>
        <w:t> </w:t>
      </w:r>
      <w:hyperlink r:id="rId7">
        <w:r w:rsidRPr="31040C73">
          <w:rPr>
            <w:rStyle w:val="Hyperlink"/>
            <w:rFonts w:ascii="Avenir Next LT Pro" w:hAnsi="Avenir Next LT Pro"/>
            <w:i/>
            <w:iCs/>
          </w:rPr>
          <w:t>a one-pager</w:t>
        </w:r>
      </w:hyperlink>
      <w:commentRangeEnd w:id="0"/>
      <w:r w:rsidR="6B1D5045">
        <w:rPr>
          <w:rStyle w:val="CommentReference"/>
        </w:rPr>
        <w:commentReference w:id="0"/>
      </w:r>
      <w:r w:rsidRPr="31040C73">
        <w:rPr>
          <w:rFonts w:ascii="Avenir Next LT Pro" w:hAnsi="Avenir Next LT Pro"/>
          <w:i/>
          <w:iCs/>
        </w:rPr>
        <w:t> to share and three videos: 1) </w:t>
      </w:r>
      <w:hyperlink r:id="rId12">
        <w:r w:rsidRPr="31040C73">
          <w:rPr>
            <w:rStyle w:val="Hyperlink"/>
            <w:rFonts w:ascii="Avenir Next LT Pro" w:hAnsi="Avenir Next LT Pro"/>
            <w:i/>
            <w:iCs/>
          </w:rPr>
          <w:t>An overview of the training</w:t>
        </w:r>
      </w:hyperlink>
      <w:r w:rsidRPr="31040C73">
        <w:rPr>
          <w:rFonts w:ascii="Avenir Next LT Pro" w:hAnsi="Avenir Next LT Pro"/>
          <w:i/>
          <w:iCs/>
        </w:rPr>
        <w:t>, 2) </w:t>
      </w:r>
      <w:hyperlink r:id="rId13">
        <w:r w:rsidRPr="31040C73">
          <w:rPr>
            <w:rStyle w:val="Hyperlink"/>
            <w:rFonts w:ascii="Avenir Next LT Pro" w:hAnsi="Avenir Next LT Pro"/>
            <w:i/>
            <w:iCs/>
          </w:rPr>
          <w:t>Tips for assembling your team</w:t>
        </w:r>
      </w:hyperlink>
      <w:r w:rsidRPr="31040C73">
        <w:rPr>
          <w:rFonts w:ascii="Avenir Next LT Pro" w:hAnsi="Avenir Next LT Pro"/>
          <w:i/>
          <w:iCs/>
        </w:rPr>
        <w:t>, and 3) </w:t>
      </w:r>
      <w:hyperlink r:id="rId14">
        <w:r w:rsidRPr="31040C73">
          <w:rPr>
            <w:rStyle w:val="Hyperlink"/>
            <w:rFonts w:ascii="Avenir Next LT Pro" w:hAnsi="Avenir Next LT Pro"/>
            <w:i/>
            <w:iCs/>
          </w:rPr>
          <w:t>An overview of the training for your community partners</w:t>
        </w:r>
      </w:hyperlink>
    </w:p>
    <w:p w14:paraId="36597B12" w14:textId="77777777" w:rsidR="00174EF3" w:rsidRPr="00022DAF" w:rsidRDefault="00174EF3" w:rsidP="00174EF3">
      <w:pPr>
        <w:pStyle w:val="BodyText"/>
        <w:rPr>
          <w:rFonts w:ascii="Avenir Next LT Pro" w:hAnsi="Avenir Next LT Pro"/>
          <w:i/>
          <w:iCs/>
        </w:rPr>
      </w:pPr>
    </w:p>
    <w:p w14:paraId="1BB97E82" w14:textId="37B9B7BB" w:rsidR="00F94D51" w:rsidRPr="00022DAF" w:rsidRDefault="00174EF3" w:rsidP="00174EF3">
      <w:pPr>
        <w:pStyle w:val="BodyText"/>
        <w:rPr>
          <w:rFonts w:ascii="Avenir Next LT Pro" w:hAnsi="Avenir Next LT Pro"/>
          <w:i/>
          <w:iCs/>
          <w:u w:val="single"/>
        </w:rPr>
      </w:pPr>
      <w:r w:rsidRPr="00022DAF">
        <w:rPr>
          <w:rFonts w:ascii="Avenir Next LT Pro" w:hAnsi="Avenir Next LT Pro"/>
          <w:i/>
          <w:iCs/>
        </w:rPr>
        <w:t xml:space="preserve">Questions? Contact </w:t>
      </w:r>
      <w:r w:rsidRPr="00146D66">
        <w:rPr>
          <w:rFonts w:ascii="Avenir Next LT Pro" w:hAnsi="Avenir Next LT Pro"/>
          <w:i/>
          <w:iCs/>
          <w:u w:val="single"/>
        </w:rPr>
        <w:t>NAME</w:t>
      </w:r>
      <w:r w:rsidRPr="00146D66">
        <w:rPr>
          <w:rFonts w:ascii="Avenir Next LT Pro" w:hAnsi="Avenir Next LT Pro"/>
          <w:i/>
          <w:iCs/>
        </w:rPr>
        <w:t xml:space="preserve"> at </w:t>
      </w:r>
      <w:r w:rsidRPr="00146D66">
        <w:rPr>
          <w:rFonts w:ascii="Avenir Next LT Pro" w:hAnsi="Avenir Next LT Pro"/>
          <w:i/>
          <w:iCs/>
          <w:u w:val="single"/>
        </w:rPr>
        <w:t xml:space="preserve">email address. </w:t>
      </w:r>
    </w:p>
    <w:p w14:paraId="18940695" w14:textId="77777777" w:rsidR="00174EF3" w:rsidRPr="00022DAF" w:rsidRDefault="00174EF3" w:rsidP="00174EF3">
      <w:pPr>
        <w:pStyle w:val="BodyText"/>
        <w:rPr>
          <w:rFonts w:ascii="Avenir Next LT Pro" w:hAnsi="Avenir Next LT Pro"/>
        </w:rPr>
      </w:pPr>
    </w:p>
    <w:p w14:paraId="01CD3E27" w14:textId="20534842" w:rsidR="00174EF3" w:rsidRPr="00022DAF" w:rsidRDefault="00174EF3" w:rsidP="00174EF3">
      <w:pPr>
        <w:pStyle w:val="BodyText"/>
        <w:rPr>
          <w:rFonts w:ascii="Avenir Next LT Pro" w:hAnsi="Avenir Next LT Pro"/>
          <w:i/>
          <w:iCs/>
        </w:rPr>
      </w:pPr>
      <w:r w:rsidRPr="00022DAF">
        <w:rPr>
          <w:rFonts w:ascii="Avenir Next LT Pro" w:hAnsi="Avenir Next LT Pro"/>
          <w:i/>
          <w:iCs/>
        </w:rPr>
        <w:t xml:space="preserve">The </w:t>
      </w:r>
      <w:r w:rsidR="00EB0A94" w:rsidRPr="00022DAF">
        <w:rPr>
          <w:rFonts w:ascii="Avenir Next LT Pro" w:hAnsi="Avenir Next LT Pro"/>
          <w:i/>
          <w:iCs/>
        </w:rPr>
        <w:t xml:space="preserve">CCISBC </w:t>
      </w:r>
      <w:r w:rsidRPr="00022DAF">
        <w:rPr>
          <w:rFonts w:ascii="Avenir Next LT Pro" w:hAnsi="Avenir Next LT Pro"/>
          <w:i/>
          <w:iCs/>
        </w:rPr>
        <w:t xml:space="preserve">training </w:t>
      </w:r>
      <w:r w:rsidR="00B07C33" w:rsidRPr="00022DAF">
        <w:rPr>
          <w:rFonts w:ascii="Avenir Next LT Pro" w:hAnsi="Avenir Next LT Pro"/>
          <w:i/>
          <w:iCs/>
        </w:rPr>
        <w:t xml:space="preserve">aims </w:t>
      </w:r>
      <w:r w:rsidRPr="00022DAF">
        <w:rPr>
          <w:rFonts w:ascii="Avenir Next LT Pro" w:hAnsi="Avenir Next LT Pro"/>
          <w:i/>
          <w:iCs/>
        </w:rPr>
        <w:t>to advance health equity by improving cancer control plan implementation. The training will provide sequential content covering the major phases of implementation including assessing context, using evidence and theories to plan implementation strategies, evalua</w:t>
      </w:r>
      <w:r w:rsidR="008760C2" w:rsidRPr="00022DAF">
        <w:rPr>
          <w:rFonts w:ascii="Avenir Next LT Pro" w:hAnsi="Avenir Next LT Pro"/>
          <w:i/>
          <w:iCs/>
        </w:rPr>
        <w:t>ting</w:t>
      </w:r>
      <w:r w:rsidRPr="00022DAF">
        <w:rPr>
          <w:rFonts w:ascii="Avenir Next LT Pro" w:hAnsi="Avenir Next LT Pro"/>
          <w:i/>
          <w:iCs/>
        </w:rPr>
        <w:t>, facilitat</w:t>
      </w:r>
      <w:r w:rsidR="008760C2" w:rsidRPr="00022DAF">
        <w:rPr>
          <w:rFonts w:ascii="Avenir Next LT Pro" w:hAnsi="Avenir Next LT Pro"/>
          <w:i/>
          <w:iCs/>
        </w:rPr>
        <w:t>ing</w:t>
      </w:r>
      <w:r w:rsidRPr="00022DAF">
        <w:rPr>
          <w:rFonts w:ascii="Avenir Next LT Pro" w:hAnsi="Avenir Next LT Pro"/>
          <w:i/>
          <w:iCs/>
        </w:rPr>
        <w:t xml:space="preserve"> </w:t>
      </w:r>
      <w:proofErr w:type="gramStart"/>
      <w:r w:rsidRPr="00022DAF">
        <w:rPr>
          <w:rFonts w:ascii="Avenir Next LT Pro" w:hAnsi="Avenir Next LT Pro"/>
          <w:i/>
          <w:iCs/>
        </w:rPr>
        <w:t>change</w:t>
      </w:r>
      <w:proofErr w:type="gramEnd"/>
      <w:r w:rsidRPr="00022DAF">
        <w:rPr>
          <w:rFonts w:ascii="Avenir Next LT Pro" w:hAnsi="Avenir Next LT Pro"/>
          <w:i/>
          <w:iCs/>
        </w:rPr>
        <w:t xml:space="preserve"> and plan</w:t>
      </w:r>
      <w:r w:rsidR="008760C2" w:rsidRPr="00022DAF">
        <w:rPr>
          <w:rFonts w:ascii="Avenir Next LT Pro" w:hAnsi="Avenir Next LT Pro"/>
          <w:i/>
          <w:iCs/>
        </w:rPr>
        <w:t>ning</w:t>
      </w:r>
      <w:r w:rsidRPr="00022DAF">
        <w:rPr>
          <w:rFonts w:ascii="Avenir Next LT Pro" w:hAnsi="Avenir Next LT Pro"/>
          <w:i/>
          <w:iCs/>
        </w:rPr>
        <w:t xml:space="preserve"> for sustainability.</w:t>
      </w:r>
    </w:p>
    <w:p w14:paraId="39D5FE3D" w14:textId="77777777" w:rsidR="00174EF3" w:rsidRPr="00022DAF" w:rsidRDefault="00174EF3" w:rsidP="00174EF3">
      <w:pPr>
        <w:pStyle w:val="BodyText"/>
        <w:rPr>
          <w:rFonts w:ascii="Avenir Next LT Pro" w:hAnsi="Avenir Next LT Pro"/>
          <w:i/>
          <w:iCs/>
        </w:rPr>
      </w:pPr>
    </w:p>
    <w:p w14:paraId="61873A1C" w14:textId="77777777" w:rsidR="00174EF3" w:rsidRPr="00022DAF" w:rsidRDefault="00174EF3" w:rsidP="00174EF3">
      <w:pPr>
        <w:pStyle w:val="BodyText"/>
        <w:rPr>
          <w:rFonts w:ascii="Avenir Next LT Pro" w:hAnsi="Avenir Next LT Pro"/>
          <w:i/>
          <w:iCs/>
        </w:rPr>
      </w:pPr>
      <w:r w:rsidRPr="00022DAF">
        <w:rPr>
          <w:rFonts w:ascii="Avenir Next LT Pro" w:hAnsi="Avenir Next LT Pro"/>
          <w:i/>
          <w:iCs/>
        </w:rPr>
        <w:t>Benefits of participation include:</w:t>
      </w:r>
    </w:p>
    <w:p w14:paraId="1BCD2DC0"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 xml:space="preserve">Access to a facilitated, interactive virtual training and related resources developed by experts in implementation science and cancer </w:t>
      </w:r>
      <w:proofErr w:type="gramStart"/>
      <w:r w:rsidRPr="00022DAF">
        <w:rPr>
          <w:rFonts w:ascii="Avenir Next LT Pro" w:hAnsi="Avenir Next LT Pro"/>
          <w:i/>
          <w:iCs/>
        </w:rPr>
        <w:t>control</w:t>
      </w:r>
      <w:proofErr w:type="gramEnd"/>
    </w:p>
    <w:p w14:paraId="02093146"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Skills application through asynchronous and live sessions</w:t>
      </w:r>
    </w:p>
    <w:p w14:paraId="35B3F43E"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 xml:space="preserve">Team huddles to support the creation and implementation of project plans, with guidance from facilitators to help map context, choose interventions, plan for adaptations, select strategies, evaluate, and sustain your </w:t>
      </w:r>
      <w:proofErr w:type="gramStart"/>
      <w:r w:rsidRPr="00022DAF">
        <w:rPr>
          <w:rFonts w:ascii="Avenir Next LT Pro" w:hAnsi="Avenir Next LT Pro"/>
          <w:i/>
          <w:iCs/>
        </w:rPr>
        <w:t>project</w:t>
      </w:r>
      <w:proofErr w:type="gramEnd"/>
    </w:p>
    <w:p w14:paraId="4937EB23" w14:textId="77777777" w:rsidR="00174EF3" w:rsidRPr="00022DAF" w:rsidRDefault="00174EF3" w:rsidP="00174EF3">
      <w:pPr>
        <w:pStyle w:val="BodyText"/>
        <w:numPr>
          <w:ilvl w:val="0"/>
          <w:numId w:val="5"/>
        </w:numPr>
        <w:rPr>
          <w:rFonts w:ascii="Avenir Next LT Pro" w:hAnsi="Avenir Next LT Pro"/>
          <w:i/>
          <w:iCs/>
        </w:rPr>
      </w:pPr>
      <w:r w:rsidRPr="00022DAF">
        <w:rPr>
          <w:rFonts w:ascii="Avenir Next LT Pro" w:hAnsi="Avenir Next LT Pro"/>
          <w:i/>
          <w:iCs/>
        </w:rPr>
        <w:t xml:space="preserve">A network of colleagues sharing current challenges and lessons learned in striving to meet their cancer control </w:t>
      </w:r>
      <w:proofErr w:type="gramStart"/>
      <w:r w:rsidRPr="00022DAF">
        <w:rPr>
          <w:rFonts w:ascii="Avenir Next LT Pro" w:hAnsi="Avenir Next LT Pro"/>
          <w:i/>
          <w:iCs/>
        </w:rPr>
        <w:t>goals</w:t>
      </w:r>
      <w:proofErr w:type="gramEnd"/>
    </w:p>
    <w:p w14:paraId="01447F47" w14:textId="77777777" w:rsidR="00174EF3" w:rsidRPr="00022DAF" w:rsidRDefault="00174EF3" w:rsidP="00174EF3">
      <w:pPr>
        <w:pStyle w:val="BodyText"/>
        <w:rPr>
          <w:rFonts w:ascii="Avenir Next LT Pro" w:hAnsi="Avenir Next LT Pro"/>
          <w:i/>
          <w:iCs/>
        </w:rPr>
      </w:pPr>
    </w:p>
    <w:p w14:paraId="61328DDB" w14:textId="2E7EAD3A" w:rsidR="00174EF3" w:rsidRPr="00022DAF" w:rsidRDefault="00174EF3" w:rsidP="00602545">
      <w:pPr>
        <w:pStyle w:val="BodyText"/>
        <w:rPr>
          <w:rFonts w:ascii="Avenir Next LT Pro" w:hAnsi="Avenir Next LT Pro"/>
          <w:vanish/>
        </w:rPr>
      </w:pPr>
      <w:r w:rsidRPr="00022DAF">
        <w:rPr>
          <w:rFonts w:ascii="Avenir Next LT Pro" w:hAnsi="Avenir Next LT Pro"/>
          <w:i/>
          <w:iCs/>
        </w:rPr>
        <w:t>Each team’s intervention should be focused on one aspect of the cancer control continuum (</w:t>
      </w:r>
      <w:r w:rsidR="006F21C5">
        <w:rPr>
          <w:rFonts w:ascii="Avenir Next LT Pro" w:hAnsi="Avenir Next LT Pro"/>
          <w:i/>
          <w:iCs/>
        </w:rPr>
        <w:t>risk reduction</w:t>
      </w:r>
      <w:r w:rsidRPr="00022DAF">
        <w:rPr>
          <w:rFonts w:ascii="Avenir Next LT Pro" w:hAnsi="Avenir Next LT Pro"/>
          <w:i/>
          <w:iCs/>
        </w:rPr>
        <w:t xml:space="preserve">, screening, </w:t>
      </w:r>
      <w:proofErr w:type="gramStart"/>
      <w:r w:rsidRPr="00022DAF">
        <w:rPr>
          <w:rFonts w:ascii="Avenir Next LT Pro" w:hAnsi="Avenir Next LT Pro"/>
          <w:i/>
          <w:iCs/>
        </w:rPr>
        <w:t>treatment</w:t>
      </w:r>
      <w:proofErr w:type="gramEnd"/>
      <w:r w:rsidR="00FC675E" w:rsidRPr="00022DAF">
        <w:rPr>
          <w:rFonts w:ascii="Avenir Next LT Pro" w:hAnsi="Avenir Next LT Pro"/>
          <w:i/>
          <w:iCs/>
        </w:rPr>
        <w:t xml:space="preserve"> or</w:t>
      </w:r>
      <w:r w:rsidRPr="00022DAF">
        <w:rPr>
          <w:rFonts w:ascii="Avenir Next LT Pro" w:hAnsi="Avenir Next LT Pro"/>
          <w:i/>
          <w:iCs/>
        </w:rPr>
        <w:t xml:space="preserve"> supportive care). </w:t>
      </w:r>
    </w:p>
    <w:p w14:paraId="7D0893E5" w14:textId="77777777" w:rsidR="00013DBD" w:rsidRPr="00022DAF" w:rsidRDefault="00013DBD" w:rsidP="005E0595">
      <w:pPr>
        <w:pStyle w:val="BodyText"/>
        <w:rPr>
          <w:rFonts w:ascii="Avenir Next LT Pro" w:hAnsi="Avenir Next LT Pro"/>
        </w:rPr>
      </w:pPr>
    </w:p>
    <w:p w14:paraId="73C4E47F" w14:textId="77777777" w:rsidR="0022453D" w:rsidRPr="00022DAF" w:rsidRDefault="0022453D" w:rsidP="005E0595">
      <w:pPr>
        <w:pStyle w:val="BodyText"/>
        <w:rPr>
          <w:rFonts w:ascii="Avenir Next LT Pro" w:hAnsi="Avenir Next LT Pro"/>
          <w:b/>
          <w:bCs/>
          <w:color w:val="033C5A"/>
        </w:rPr>
      </w:pPr>
    </w:p>
    <w:p w14:paraId="070FA9F0" w14:textId="1BE9CF5D" w:rsidR="005E0595" w:rsidRPr="00022DAF" w:rsidRDefault="00013DBD" w:rsidP="005E0595">
      <w:pPr>
        <w:pStyle w:val="BodyText"/>
        <w:rPr>
          <w:rFonts w:ascii="Avenir Next LT Pro" w:hAnsi="Avenir Next LT Pro"/>
          <w:b/>
          <w:bCs/>
          <w:color w:val="033C5A"/>
        </w:rPr>
      </w:pPr>
      <w:r w:rsidRPr="00022DAF">
        <w:rPr>
          <w:rFonts w:ascii="Avenir Next LT Pro" w:hAnsi="Avenir Next LT Pro"/>
          <w:b/>
          <w:bCs/>
          <w:color w:val="033C5A"/>
        </w:rPr>
        <w:t xml:space="preserve">Online Flyers: </w:t>
      </w:r>
    </w:p>
    <w:p w14:paraId="0CF4986B" w14:textId="6D8885E2" w:rsidR="005E0595" w:rsidRPr="00022DAF" w:rsidRDefault="005E0595" w:rsidP="00EA0DB1">
      <w:pPr>
        <w:pStyle w:val="BodyText"/>
        <w:numPr>
          <w:ilvl w:val="0"/>
          <w:numId w:val="3"/>
        </w:numPr>
        <w:rPr>
          <w:rFonts w:ascii="Avenir Next LT Pro" w:hAnsi="Avenir Next LT Pro"/>
        </w:rPr>
      </w:pPr>
      <w:r w:rsidRPr="00022DAF">
        <w:rPr>
          <w:rFonts w:ascii="Avenir Next LT Pro" w:hAnsi="Avenir Next LT Pro"/>
        </w:rPr>
        <w:t xml:space="preserve">Develop visual flyers to share online and by </w:t>
      </w:r>
      <w:proofErr w:type="gramStart"/>
      <w:r w:rsidRPr="00022DAF">
        <w:rPr>
          <w:rFonts w:ascii="Avenir Next LT Pro" w:hAnsi="Avenir Next LT Pro"/>
        </w:rPr>
        <w:t>email</w:t>
      </w:r>
      <w:proofErr w:type="gramEnd"/>
    </w:p>
    <w:p w14:paraId="0B47D429" w14:textId="150DD188" w:rsidR="00602545" w:rsidRPr="00022DAF" w:rsidRDefault="31040C73" w:rsidP="0022453D">
      <w:pPr>
        <w:pStyle w:val="BodyText"/>
        <w:numPr>
          <w:ilvl w:val="0"/>
          <w:numId w:val="3"/>
        </w:numPr>
        <w:rPr>
          <w:rFonts w:ascii="Avenir Next LT Pro" w:hAnsi="Avenir Next LT Pro"/>
        </w:rPr>
      </w:pPr>
      <w:r w:rsidRPr="31040C73">
        <w:rPr>
          <w:rFonts w:ascii="Avenir Next LT Pro" w:hAnsi="Avenir Next LT Pro"/>
        </w:rPr>
        <w:t>Adapt GW Cancer Center’s</w:t>
      </w:r>
      <w:commentRangeStart w:id="1"/>
      <w:r w:rsidRPr="31040C73">
        <w:rPr>
          <w:rFonts w:ascii="Avenir Next LT Pro" w:hAnsi="Avenir Next LT Pro"/>
        </w:rPr>
        <w:t xml:space="preserve"> </w:t>
      </w:r>
      <w:hyperlink r:id="rId15">
        <w:r w:rsidRPr="31040C73">
          <w:rPr>
            <w:rStyle w:val="Hyperlink"/>
            <w:rFonts w:ascii="Avenir Next LT Pro" w:hAnsi="Avenir Next LT Pro"/>
          </w:rPr>
          <w:t>fl</w:t>
        </w:r>
        <w:r w:rsidRPr="31040C73">
          <w:rPr>
            <w:rStyle w:val="Hyperlink"/>
            <w:rFonts w:ascii="Avenir Next LT Pro" w:hAnsi="Avenir Next LT Pro"/>
          </w:rPr>
          <w:t>y</w:t>
        </w:r>
        <w:r w:rsidRPr="31040C73">
          <w:rPr>
            <w:rStyle w:val="Hyperlink"/>
            <w:rFonts w:ascii="Avenir Next LT Pro" w:hAnsi="Avenir Next LT Pro"/>
          </w:rPr>
          <w:t>er</w:t>
        </w:r>
      </w:hyperlink>
      <w:commentRangeEnd w:id="1"/>
      <w:r w:rsidR="005E0595">
        <w:rPr>
          <w:rStyle w:val="CommentReference"/>
        </w:rPr>
        <w:commentReference w:id="1"/>
      </w:r>
      <w:r w:rsidRPr="31040C73">
        <w:rPr>
          <w:rFonts w:ascii="Avenir Next LT Pro" w:hAnsi="Avenir Next LT Pro"/>
        </w:rPr>
        <w:t xml:space="preserve"> developed in Canva for your own purposes</w:t>
      </w:r>
    </w:p>
    <w:sectPr w:rsidR="00602545" w:rsidRPr="00022DAF" w:rsidSect="00FB28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Mcdonnell" w:date="2023-08-08T09:50:00Z" w:initials="AM">
    <w:p w14:paraId="20DF2043" w14:textId="69864095" w:rsidR="31040C73" w:rsidRDefault="31040C73">
      <w:pPr>
        <w:pStyle w:val="CommentText"/>
      </w:pPr>
      <w:r>
        <w:t>editable canva link - may need to link to a pdf</w:t>
      </w:r>
      <w:r>
        <w:rPr>
          <w:rStyle w:val="CommentReference"/>
        </w:rPr>
        <w:annotationRef/>
      </w:r>
    </w:p>
  </w:comment>
  <w:comment w:id="1" w:author="Anne Mcdonnell" w:date="2023-08-08T09:52:00Z" w:initials="AM">
    <w:p w14:paraId="16B64695" w14:textId="567F5220" w:rsidR="31040C73" w:rsidRDefault="31040C73">
      <w:pPr>
        <w:pStyle w:val="CommentText"/>
      </w:pPr>
      <w:r>
        <w:t>there's a way on canva to link to a non-editable template, so people can make a copy - may be useful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DF2043" w15:done="0"/>
  <w15:commentEx w15:paraId="16B64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C0B41B" w16cex:dateUtc="2023-08-08T13:50:00Z"/>
  <w16cex:commentExtensible w16cex:durableId="4F285CE5" w16cex:dateUtc="2023-08-08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F2043" w16cid:durableId="03C0B41B"/>
  <w16cid:commentId w16cid:paraId="16B64695" w16cid:durableId="4F285C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3EB"/>
    <w:multiLevelType w:val="hybridMultilevel"/>
    <w:tmpl w:val="73B455A4"/>
    <w:lvl w:ilvl="0" w:tplc="FFFFFFFF">
      <w:numFmt w:val="bullet"/>
      <w:lvlText w:val="•"/>
      <w:lvlJc w:val="left"/>
      <w:pPr>
        <w:ind w:left="820" w:hanging="360"/>
      </w:pPr>
      <w:rPr>
        <w:rFonts w:ascii="Arial" w:eastAsia="Arial" w:hAnsi="Arial" w:cs="Arial" w:hint="default"/>
        <w:w w:val="131"/>
        <w:lang w:val="en-US" w:eastAsia="en-US" w:bidi="ar-SA"/>
      </w:rPr>
    </w:lvl>
    <w:lvl w:ilvl="1" w:tplc="3F786648">
      <w:start w:val="1"/>
      <w:numFmt w:val="bullet"/>
      <w:lvlText w:val=""/>
      <w:lvlJc w:val="left"/>
      <w:pPr>
        <w:ind w:left="1541" w:hanging="360"/>
      </w:pPr>
      <w:rPr>
        <w:rFonts w:ascii="Tahoma" w:hAnsi="Tahoma" w:hint="default"/>
      </w:rPr>
    </w:lvl>
    <w:lvl w:ilvl="2" w:tplc="FFFFFFFF">
      <w:numFmt w:val="bullet"/>
      <w:lvlText w:val="•"/>
      <w:lvlJc w:val="left"/>
      <w:pPr>
        <w:ind w:left="2593" w:hanging="360"/>
      </w:pPr>
      <w:rPr>
        <w:rFonts w:hint="default"/>
        <w:lang w:val="en-US" w:eastAsia="en-US" w:bidi="ar-SA"/>
      </w:rPr>
    </w:lvl>
    <w:lvl w:ilvl="3" w:tplc="FFFFFFFF">
      <w:numFmt w:val="bullet"/>
      <w:lvlText w:val="•"/>
      <w:lvlJc w:val="left"/>
      <w:pPr>
        <w:ind w:left="3646" w:hanging="360"/>
      </w:pPr>
      <w:rPr>
        <w:rFonts w:hint="default"/>
        <w:lang w:val="en-US" w:eastAsia="en-US" w:bidi="ar-SA"/>
      </w:rPr>
    </w:lvl>
    <w:lvl w:ilvl="4" w:tplc="FFFFFFFF">
      <w:numFmt w:val="bullet"/>
      <w:lvlText w:val="•"/>
      <w:lvlJc w:val="left"/>
      <w:pPr>
        <w:ind w:left="4700" w:hanging="360"/>
      </w:pPr>
      <w:rPr>
        <w:rFonts w:hint="default"/>
        <w:lang w:val="en-US" w:eastAsia="en-US" w:bidi="ar-SA"/>
      </w:rPr>
    </w:lvl>
    <w:lvl w:ilvl="5" w:tplc="FFFFFFFF">
      <w:numFmt w:val="bullet"/>
      <w:lvlText w:val="•"/>
      <w:lvlJc w:val="left"/>
      <w:pPr>
        <w:ind w:left="5753" w:hanging="360"/>
      </w:pPr>
      <w:rPr>
        <w:rFonts w:hint="default"/>
        <w:lang w:val="en-US" w:eastAsia="en-US" w:bidi="ar-SA"/>
      </w:rPr>
    </w:lvl>
    <w:lvl w:ilvl="6" w:tplc="FFFFFFFF">
      <w:numFmt w:val="bullet"/>
      <w:lvlText w:val="•"/>
      <w:lvlJc w:val="left"/>
      <w:pPr>
        <w:ind w:left="6806"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1" w15:restartNumberingAfterBreak="0">
    <w:nsid w:val="34C52EFB"/>
    <w:multiLevelType w:val="hybridMultilevel"/>
    <w:tmpl w:val="FEEE769A"/>
    <w:lvl w:ilvl="0" w:tplc="83DE6628">
      <w:numFmt w:val="bullet"/>
      <w:lvlText w:val="•"/>
      <w:lvlJc w:val="left"/>
      <w:pPr>
        <w:ind w:left="820" w:hanging="360"/>
      </w:pPr>
      <w:rPr>
        <w:rFonts w:ascii="Arial" w:eastAsia="Arial" w:hAnsi="Arial" w:cs="Arial" w:hint="default"/>
        <w:w w:val="131"/>
        <w:lang w:val="en-US" w:eastAsia="en-US" w:bidi="ar-SA"/>
      </w:rPr>
    </w:lvl>
    <w:lvl w:ilvl="1" w:tplc="6FFA5194">
      <w:numFmt w:val="bullet"/>
      <w:lvlText w:val="o"/>
      <w:lvlJc w:val="left"/>
      <w:pPr>
        <w:ind w:left="1541" w:hanging="360"/>
      </w:pPr>
      <w:rPr>
        <w:rFonts w:ascii="Courier New" w:eastAsia="Courier New" w:hAnsi="Courier New" w:cs="Courier New" w:hint="default"/>
        <w:b w:val="0"/>
        <w:bCs w:val="0"/>
        <w:i w:val="0"/>
        <w:iCs w:val="0"/>
        <w:w w:val="100"/>
        <w:sz w:val="24"/>
        <w:szCs w:val="24"/>
        <w:lang w:val="en-US" w:eastAsia="en-US" w:bidi="ar-SA"/>
      </w:rPr>
    </w:lvl>
    <w:lvl w:ilvl="2" w:tplc="EBA4B16A">
      <w:numFmt w:val="bullet"/>
      <w:lvlText w:val="•"/>
      <w:lvlJc w:val="left"/>
      <w:pPr>
        <w:ind w:left="2593" w:hanging="360"/>
      </w:pPr>
      <w:rPr>
        <w:rFonts w:hint="default"/>
        <w:lang w:val="en-US" w:eastAsia="en-US" w:bidi="ar-SA"/>
      </w:rPr>
    </w:lvl>
    <w:lvl w:ilvl="3" w:tplc="DC96F806">
      <w:numFmt w:val="bullet"/>
      <w:lvlText w:val="•"/>
      <w:lvlJc w:val="left"/>
      <w:pPr>
        <w:ind w:left="3646" w:hanging="360"/>
      </w:pPr>
      <w:rPr>
        <w:rFonts w:hint="default"/>
        <w:lang w:val="en-US" w:eastAsia="en-US" w:bidi="ar-SA"/>
      </w:rPr>
    </w:lvl>
    <w:lvl w:ilvl="4" w:tplc="C3FE7814">
      <w:numFmt w:val="bullet"/>
      <w:lvlText w:val="•"/>
      <w:lvlJc w:val="left"/>
      <w:pPr>
        <w:ind w:left="4700" w:hanging="360"/>
      </w:pPr>
      <w:rPr>
        <w:rFonts w:hint="default"/>
        <w:lang w:val="en-US" w:eastAsia="en-US" w:bidi="ar-SA"/>
      </w:rPr>
    </w:lvl>
    <w:lvl w:ilvl="5" w:tplc="118EE602">
      <w:numFmt w:val="bullet"/>
      <w:lvlText w:val="•"/>
      <w:lvlJc w:val="left"/>
      <w:pPr>
        <w:ind w:left="5753" w:hanging="360"/>
      </w:pPr>
      <w:rPr>
        <w:rFonts w:hint="default"/>
        <w:lang w:val="en-US" w:eastAsia="en-US" w:bidi="ar-SA"/>
      </w:rPr>
    </w:lvl>
    <w:lvl w:ilvl="6" w:tplc="571E8D4E">
      <w:numFmt w:val="bullet"/>
      <w:lvlText w:val="•"/>
      <w:lvlJc w:val="left"/>
      <w:pPr>
        <w:ind w:left="6806" w:hanging="360"/>
      </w:pPr>
      <w:rPr>
        <w:rFonts w:hint="default"/>
        <w:lang w:val="en-US" w:eastAsia="en-US" w:bidi="ar-SA"/>
      </w:rPr>
    </w:lvl>
    <w:lvl w:ilvl="7" w:tplc="85605804">
      <w:numFmt w:val="bullet"/>
      <w:lvlText w:val="•"/>
      <w:lvlJc w:val="left"/>
      <w:pPr>
        <w:ind w:left="7860" w:hanging="360"/>
      </w:pPr>
      <w:rPr>
        <w:rFonts w:hint="default"/>
        <w:lang w:val="en-US" w:eastAsia="en-US" w:bidi="ar-SA"/>
      </w:rPr>
    </w:lvl>
    <w:lvl w:ilvl="8" w:tplc="12640BDA">
      <w:numFmt w:val="bullet"/>
      <w:lvlText w:val="•"/>
      <w:lvlJc w:val="left"/>
      <w:pPr>
        <w:ind w:left="8913" w:hanging="360"/>
      </w:pPr>
      <w:rPr>
        <w:rFonts w:hint="default"/>
        <w:lang w:val="en-US" w:eastAsia="en-US" w:bidi="ar-SA"/>
      </w:rPr>
    </w:lvl>
  </w:abstractNum>
  <w:abstractNum w:abstractNumId="2" w15:restartNumberingAfterBreak="0">
    <w:nsid w:val="41063398"/>
    <w:multiLevelType w:val="multilevel"/>
    <w:tmpl w:val="F84E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67429"/>
    <w:multiLevelType w:val="hybridMultilevel"/>
    <w:tmpl w:val="1378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431EE"/>
    <w:multiLevelType w:val="multilevel"/>
    <w:tmpl w:val="869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5041"/>
    <w:multiLevelType w:val="hybridMultilevel"/>
    <w:tmpl w:val="2BD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E048B"/>
    <w:multiLevelType w:val="hybridMultilevel"/>
    <w:tmpl w:val="666251B6"/>
    <w:lvl w:ilvl="0" w:tplc="FFFFFFFF">
      <w:numFmt w:val="bullet"/>
      <w:lvlText w:val="•"/>
      <w:lvlJc w:val="left"/>
      <w:pPr>
        <w:ind w:left="820" w:hanging="360"/>
      </w:pPr>
      <w:rPr>
        <w:rFonts w:ascii="Arial" w:eastAsia="Arial" w:hAnsi="Arial" w:cs="Arial" w:hint="default"/>
        <w:w w:val="131"/>
        <w:lang w:val="en-US" w:eastAsia="en-US" w:bidi="ar-SA"/>
      </w:rPr>
    </w:lvl>
    <w:lvl w:ilvl="1" w:tplc="3F786648">
      <w:start w:val="1"/>
      <w:numFmt w:val="bullet"/>
      <w:lvlText w:val=""/>
      <w:lvlJc w:val="left"/>
      <w:pPr>
        <w:ind w:left="1541" w:hanging="360"/>
      </w:pPr>
      <w:rPr>
        <w:rFonts w:ascii="Tahoma" w:hAnsi="Tahoma" w:hint="default"/>
      </w:rPr>
    </w:lvl>
    <w:lvl w:ilvl="2" w:tplc="FFFFFFFF">
      <w:numFmt w:val="bullet"/>
      <w:lvlText w:val="•"/>
      <w:lvlJc w:val="left"/>
      <w:pPr>
        <w:ind w:left="2593" w:hanging="360"/>
      </w:pPr>
      <w:rPr>
        <w:rFonts w:hint="default"/>
        <w:lang w:val="en-US" w:eastAsia="en-US" w:bidi="ar-SA"/>
      </w:rPr>
    </w:lvl>
    <w:lvl w:ilvl="3" w:tplc="FFFFFFFF">
      <w:numFmt w:val="bullet"/>
      <w:lvlText w:val="•"/>
      <w:lvlJc w:val="left"/>
      <w:pPr>
        <w:ind w:left="3646" w:hanging="360"/>
      </w:pPr>
      <w:rPr>
        <w:rFonts w:hint="default"/>
        <w:lang w:val="en-US" w:eastAsia="en-US" w:bidi="ar-SA"/>
      </w:rPr>
    </w:lvl>
    <w:lvl w:ilvl="4" w:tplc="FFFFFFFF">
      <w:numFmt w:val="bullet"/>
      <w:lvlText w:val="•"/>
      <w:lvlJc w:val="left"/>
      <w:pPr>
        <w:ind w:left="4700" w:hanging="360"/>
      </w:pPr>
      <w:rPr>
        <w:rFonts w:hint="default"/>
        <w:lang w:val="en-US" w:eastAsia="en-US" w:bidi="ar-SA"/>
      </w:rPr>
    </w:lvl>
    <w:lvl w:ilvl="5" w:tplc="FFFFFFFF">
      <w:numFmt w:val="bullet"/>
      <w:lvlText w:val="•"/>
      <w:lvlJc w:val="left"/>
      <w:pPr>
        <w:ind w:left="5753" w:hanging="360"/>
      </w:pPr>
      <w:rPr>
        <w:rFonts w:hint="default"/>
        <w:lang w:val="en-US" w:eastAsia="en-US" w:bidi="ar-SA"/>
      </w:rPr>
    </w:lvl>
    <w:lvl w:ilvl="6" w:tplc="FFFFFFFF">
      <w:numFmt w:val="bullet"/>
      <w:lvlText w:val="•"/>
      <w:lvlJc w:val="left"/>
      <w:pPr>
        <w:ind w:left="6806"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num w:numId="1" w16cid:durableId="1965691831">
    <w:abstractNumId w:val="1"/>
  </w:num>
  <w:num w:numId="2" w16cid:durableId="1740785493">
    <w:abstractNumId w:val="3"/>
  </w:num>
  <w:num w:numId="3" w16cid:durableId="597326722">
    <w:abstractNumId w:val="5"/>
  </w:num>
  <w:num w:numId="4" w16cid:durableId="1228881725">
    <w:abstractNumId w:val="4"/>
  </w:num>
  <w:num w:numId="5" w16cid:durableId="1493719442">
    <w:abstractNumId w:val="2"/>
  </w:num>
  <w:num w:numId="6" w16cid:durableId="502747082">
    <w:abstractNumId w:val="0"/>
  </w:num>
  <w:num w:numId="7" w16cid:durableId="116409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C6"/>
    <w:rsid w:val="00013DBD"/>
    <w:rsid w:val="00022DAF"/>
    <w:rsid w:val="000345F1"/>
    <w:rsid w:val="000B2098"/>
    <w:rsid w:val="000F76DF"/>
    <w:rsid w:val="00146D66"/>
    <w:rsid w:val="00174EF3"/>
    <w:rsid w:val="00191A25"/>
    <w:rsid w:val="001F20BE"/>
    <w:rsid w:val="0022453D"/>
    <w:rsid w:val="0024180A"/>
    <w:rsid w:val="002507F9"/>
    <w:rsid w:val="003D4D9A"/>
    <w:rsid w:val="00457833"/>
    <w:rsid w:val="00477877"/>
    <w:rsid w:val="005E0595"/>
    <w:rsid w:val="00602545"/>
    <w:rsid w:val="006C7843"/>
    <w:rsid w:val="006F21C5"/>
    <w:rsid w:val="00740E6B"/>
    <w:rsid w:val="007D6D4F"/>
    <w:rsid w:val="007F250A"/>
    <w:rsid w:val="007F4625"/>
    <w:rsid w:val="008760C2"/>
    <w:rsid w:val="00902E88"/>
    <w:rsid w:val="0093298F"/>
    <w:rsid w:val="009352C1"/>
    <w:rsid w:val="00944E04"/>
    <w:rsid w:val="009966ED"/>
    <w:rsid w:val="00A11888"/>
    <w:rsid w:val="00A50354"/>
    <w:rsid w:val="00AB16F1"/>
    <w:rsid w:val="00AE2468"/>
    <w:rsid w:val="00B07C33"/>
    <w:rsid w:val="00CE5FC6"/>
    <w:rsid w:val="00D21A68"/>
    <w:rsid w:val="00E524AD"/>
    <w:rsid w:val="00E77B26"/>
    <w:rsid w:val="00EA0DB1"/>
    <w:rsid w:val="00EA6033"/>
    <w:rsid w:val="00EB0A94"/>
    <w:rsid w:val="00F8629A"/>
    <w:rsid w:val="00F94D51"/>
    <w:rsid w:val="00FB286D"/>
    <w:rsid w:val="00FC675E"/>
    <w:rsid w:val="31040C73"/>
    <w:rsid w:val="327867B4"/>
    <w:rsid w:val="6B1D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A064"/>
  <w15:chartTrackingRefBased/>
  <w15:docId w15:val="{2FF78ED2-2F68-9244-AFBF-FA8177A2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C6"/>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CE5FC6"/>
    <w:pPr>
      <w:spacing w:before="55"/>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FC6"/>
    <w:rPr>
      <w:rFonts w:ascii="Arial" w:eastAsia="Arial" w:hAnsi="Arial" w:cs="Arial"/>
      <w:b/>
      <w:bCs/>
      <w:kern w:val="0"/>
      <w14:ligatures w14:val="none"/>
    </w:rPr>
  </w:style>
  <w:style w:type="paragraph" w:styleId="BodyText">
    <w:name w:val="Body Text"/>
    <w:basedOn w:val="Normal"/>
    <w:link w:val="BodyTextChar"/>
    <w:uiPriority w:val="1"/>
    <w:qFormat/>
    <w:rsid w:val="00CE5FC6"/>
    <w:rPr>
      <w:sz w:val="24"/>
      <w:szCs w:val="24"/>
    </w:rPr>
  </w:style>
  <w:style w:type="character" w:customStyle="1" w:styleId="BodyTextChar">
    <w:name w:val="Body Text Char"/>
    <w:basedOn w:val="DefaultParagraphFont"/>
    <w:link w:val="BodyText"/>
    <w:uiPriority w:val="1"/>
    <w:rsid w:val="00CE5FC6"/>
    <w:rPr>
      <w:rFonts w:ascii="Arial" w:eastAsia="Arial" w:hAnsi="Arial" w:cs="Arial"/>
      <w:kern w:val="0"/>
      <w14:ligatures w14:val="none"/>
    </w:rPr>
  </w:style>
  <w:style w:type="paragraph" w:styleId="ListParagraph">
    <w:name w:val="List Paragraph"/>
    <w:basedOn w:val="Normal"/>
    <w:uiPriority w:val="1"/>
    <w:qFormat/>
    <w:rsid w:val="00CE5FC6"/>
    <w:pPr>
      <w:spacing w:before="29"/>
      <w:ind w:left="1541" w:hanging="360"/>
    </w:pPr>
  </w:style>
  <w:style w:type="paragraph" w:customStyle="1" w:styleId="TableParagraph">
    <w:name w:val="Table Paragraph"/>
    <w:basedOn w:val="Normal"/>
    <w:uiPriority w:val="1"/>
    <w:qFormat/>
    <w:rsid w:val="00CE5FC6"/>
    <w:pPr>
      <w:ind w:left="110"/>
    </w:pPr>
  </w:style>
  <w:style w:type="character" w:styleId="Hyperlink">
    <w:name w:val="Hyperlink"/>
    <w:basedOn w:val="DefaultParagraphFont"/>
    <w:uiPriority w:val="99"/>
    <w:unhideWhenUsed/>
    <w:rsid w:val="00013DBD"/>
    <w:rPr>
      <w:color w:val="0563C1" w:themeColor="hyperlink"/>
      <w:u w:val="single"/>
    </w:rPr>
  </w:style>
  <w:style w:type="character" w:styleId="UnresolvedMention">
    <w:name w:val="Unresolved Mention"/>
    <w:basedOn w:val="DefaultParagraphFont"/>
    <w:uiPriority w:val="99"/>
    <w:semiHidden/>
    <w:unhideWhenUsed/>
    <w:rsid w:val="00013DBD"/>
    <w:rPr>
      <w:color w:val="605E5C"/>
      <w:shd w:val="clear" w:color="auto" w:fill="E1DFDD"/>
    </w:rPr>
  </w:style>
  <w:style w:type="character" w:styleId="CommentReference">
    <w:name w:val="annotation reference"/>
    <w:basedOn w:val="DefaultParagraphFont"/>
    <w:uiPriority w:val="99"/>
    <w:semiHidden/>
    <w:unhideWhenUsed/>
    <w:rsid w:val="00EA0DB1"/>
    <w:rPr>
      <w:sz w:val="16"/>
      <w:szCs w:val="16"/>
    </w:rPr>
  </w:style>
  <w:style w:type="paragraph" w:styleId="CommentText">
    <w:name w:val="annotation text"/>
    <w:basedOn w:val="Normal"/>
    <w:link w:val="CommentTextChar"/>
    <w:uiPriority w:val="99"/>
    <w:unhideWhenUsed/>
    <w:rsid w:val="00EA0DB1"/>
    <w:rPr>
      <w:sz w:val="20"/>
      <w:szCs w:val="20"/>
    </w:rPr>
  </w:style>
  <w:style w:type="character" w:customStyle="1" w:styleId="CommentTextChar">
    <w:name w:val="Comment Text Char"/>
    <w:basedOn w:val="DefaultParagraphFont"/>
    <w:link w:val="CommentText"/>
    <w:uiPriority w:val="99"/>
    <w:rsid w:val="00EA0DB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0DB1"/>
    <w:rPr>
      <w:b/>
      <w:bCs/>
    </w:rPr>
  </w:style>
  <w:style w:type="character" w:customStyle="1" w:styleId="CommentSubjectChar">
    <w:name w:val="Comment Subject Char"/>
    <w:basedOn w:val="CommentTextChar"/>
    <w:link w:val="CommentSubject"/>
    <w:uiPriority w:val="99"/>
    <w:semiHidden/>
    <w:rsid w:val="00EA0DB1"/>
    <w:rPr>
      <w:rFonts w:ascii="Arial" w:eastAsia="Arial" w:hAnsi="Arial" w:cs="Arial"/>
      <w:b/>
      <w:bCs/>
      <w:kern w:val="0"/>
      <w:sz w:val="20"/>
      <w:szCs w:val="20"/>
      <w14:ligatures w14:val="none"/>
    </w:rPr>
  </w:style>
  <w:style w:type="character" w:styleId="FollowedHyperlink">
    <w:name w:val="FollowedHyperlink"/>
    <w:basedOn w:val="DefaultParagraphFont"/>
    <w:uiPriority w:val="99"/>
    <w:semiHidden/>
    <w:unhideWhenUsed/>
    <w:rsid w:val="00902E88"/>
    <w:rPr>
      <w:color w:val="954F72" w:themeColor="followedHyperlink"/>
      <w:u w:val="single"/>
    </w:rPr>
  </w:style>
  <w:style w:type="paragraph" w:styleId="Revision">
    <w:name w:val="Revision"/>
    <w:hidden/>
    <w:uiPriority w:val="99"/>
    <w:semiHidden/>
    <w:rsid w:val="00457833"/>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28084">
      <w:bodyDiv w:val="1"/>
      <w:marLeft w:val="0"/>
      <w:marRight w:val="0"/>
      <w:marTop w:val="0"/>
      <w:marBottom w:val="0"/>
      <w:divBdr>
        <w:top w:val="none" w:sz="0" w:space="0" w:color="auto"/>
        <w:left w:val="none" w:sz="0" w:space="0" w:color="auto"/>
        <w:bottom w:val="none" w:sz="0" w:space="0" w:color="auto"/>
        <w:right w:val="none" w:sz="0" w:space="0" w:color="auto"/>
      </w:divBdr>
      <w:divsChild>
        <w:div w:id="662470367">
          <w:marLeft w:val="0"/>
          <w:marRight w:val="0"/>
          <w:marTop w:val="0"/>
          <w:marBottom w:val="0"/>
          <w:divBdr>
            <w:top w:val="none" w:sz="0" w:space="0" w:color="auto"/>
            <w:left w:val="none" w:sz="0" w:space="0" w:color="auto"/>
            <w:bottom w:val="none" w:sz="0" w:space="0" w:color="auto"/>
            <w:right w:val="none" w:sz="0" w:space="0" w:color="auto"/>
          </w:divBdr>
          <w:divsChild>
            <w:div w:id="777599720">
              <w:marLeft w:val="0"/>
              <w:marRight w:val="0"/>
              <w:marTop w:val="0"/>
              <w:marBottom w:val="0"/>
              <w:divBdr>
                <w:top w:val="none" w:sz="0" w:space="0" w:color="auto"/>
                <w:left w:val="none" w:sz="0" w:space="0" w:color="auto"/>
                <w:bottom w:val="none" w:sz="0" w:space="0" w:color="auto"/>
                <w:right w:val="none" w:sz="0" w:space="0" w:color="auto"/>
              </w:divBdr>
              <w:divsChild>
                <w:div w:id="1393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98781">
          <w:marLeft w:val="0"/>
          <w:marRight w:val="0"/>
          <w:marTop w:val="0"/>
          <w:marBottom w:val="0"/>
          <w:divBdr>
            <w:top w:val="none" w:sz="0" w:space="0" w:color="auto"/>
            <w:left w:val="none" w:sz="0" w:space="0" w:color="auto"/>
            <w:bottom w:val="none" w:sz="0" w:space="0" w:color="auto"/>
            <w:right w:val="none" w:sz="0" w:space="0" w:color="auto"/>
          </w:divBdr>
          <w:divsChild>
            <w:div w:id="1741560798">
              <w:marLeft w:val="0"/>
              <w:marRight w:val="0"/>
              <w:marTop w:val="0"/>
              <w:marBottom w:val="0"/>
              <w:divBdr>
                <w:top w:val="none" w:sz="0" w:space="0" w:color="auto"/>
                <w:left w:val="none" w:sz="0" w:space="0" w:color="auto"/>
                <w:bottom w:val="none" w:sz="0" w:space="0" w:color="auto"/>
                <w:right w:val="none" w:sz="0" w:space="0" w:color="auto"/>
              </w:divBdr>
            </w:div>
          </w:divsChild>
        </w:div>
        <w:div w:id="193806086">
          <w:marLeft w:val="0"/>
          <w:marRight w:val="0"/>
          <w:marTop w:val="0"/>
          <w:marBottom w:val="0"/>
          <w:divBdr>
            <w:top w:val="none" w:sz="0" w:space="0" w:color="auto"/>
            <w:left w:val="none" w:sz="0" w:space="0" w:color="auto"/>
            <w:bottom w:val="none" w:sz="0" w:space="0" w:color="auto"/>
            <w:right w:val="none" w:sz="0" w:space="0" w:color="auto"/>
          </w:divBdr>
          <w:divsChild>
            <w:div w:id="97678766">
              <w:marLeft w:val="0"/>
              <w:marRight w:val="0"/>
              <w:marTop w:val="0"/>
              <w:marBottom w:val="0"/>
              <w:divBdr>
                <w:top w:val="none" w:sz="0" w:space="0" w:color="auto"/>
                <w:left w:val="none" w:sz="0" w:space="0" w:color="auto"/>
                <w:bottom w:val="none" w:sz="0" w:space="0" w:color="auto"/>
                <w:right w:val="none" w:sz="0" w:space="0" w:color="auto"/>
              </w:divBdr>
              <w:divsChild>
                <w:div w:id="1797525138">
                  <w:marLeft w:val="0"/>
                  <w:marRight w:val="0"/>
                  <w:marTop w:val="0"/>
                  <w:marBottom w:val="0"/>
                  <w:divBdr>
                    <w:top w:val="none" w:sz="0" w:space="0" w:color="auto"/>
                    <w:left w:val="none" w:sz="0" w:space="0" w:color="auto"/>
                    <w:bottom w:val="none" w:sz="0" w:space="0" w:color="auto"/>
                    <w:right w:val="none" w:sz="0" w:space="0" w:color="auto"/>
                  </w:divBdr>
                  <w:divsChild>
                    <w:div w:id="2108306719">
                      <w:marLeft w:val="0"/>
                      <w:marRight w:val="0"/>
                      <w:marTop w:val="0"/>
                      <w:marBottom w:val="0"/>
                      <w:divBdr>
                        <w:top w:val="none" w:sz="0" w:space="0" w:color="auto"/>
                        <w:left w:val="none" w:sz="0" w:space="0" w:color="auto"/>
                        <w:bottom w:val="none" w:sz="0" w:space="0" w:color="auto"/>
                        <w:right w:val="none" w:sz="0" w:space="0" w:color="auto"/>
                      </w:divBdr>
                    </w:div>
                    <w:div w:id="26104613">
                      <w:marLeft w:val="0"/>
                      <w:marRight w:val="0"/>
                      <w:marTop w:val="0"/>
                      <w:marBottom w:val="0"/>
                      <w:divBdr>
                        <w:top w:val="none" w:sz="0" w:space="0" w:color="auto"/>
                        <w:left w:val="none" w:sz="0" w:space="0" w:color="auto"/>
                        <w:bottom w:val="none" w:sz="0" w:space="0" w:color="auto"/>
                        <w:right w:val="none" w:sz="0" w:space="0" w:color="auto"/>
                      </w:divBdr>
                    </w:div>
                    <w:div w:id="1443912430">
                      <w:marLeft w:val="0"/>
                      <w:marRight w:val="0"/>
                      <w:marTop w:val="0"/>
                      <w:marBottom w:val="0"/>
                      <w:divBdr>
                        <w:top w:val="none" w:sz="0" w:space="0" w:color="auto"/>
                        <w:left w:val="none" w:sz="0" w:space="0" w:color="auto"/>
                        <w:bottom w:val="none" w:sz="0" w:space="0" w:color="auto"/>
                        <w:right w:val="none" w:sz="0" w:space="0" w:color="auto"/>
                      </w:divBdr>
                    </w:div>
                    <w:div w:id="2088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311">
          <w:marLeft w:val="0"/>
          <w:marRight w:val="0"/>
          <w:marTop w:val="0"/>
          <w:marBottom w:val="0"/>
          <w:divBdr>
            <w:top w:val="none" w:sz="0" w:space="0" w:color="auto"/>
            <w:left w:val="none" w:sz="0" w:space="0" w:color="auto"/>
            <w:bottom w:val="none" w:sz="0" w:space="0" w:color="auto"/>
            <w:right w:val="none" w:sz="0" w:space="0" w:color="auto"/>
          </w:divBdr>
          <w:divsChild>
            <w:div w:id="123159038">
              <w:marLeft w:val="0"/>
              <w:marRight w:val="0"/>
              <w:marTop w:val="0"/>
              <w:marBottom w:val="0"/>
              <w:divBdr>
                <w:top w:val="none" w:sz="0" w:space="0" w:color="auto"/>
                <w:left w:val="none" w:sz="0" w:space="0" w:color="auto"/>
                <w:bottom w:val="none" w:sz="0" w:space="0" w:color="auto"/>
                <w:right w:val="none" w:sz="0" w:space="0" w:color="auto"/>
              </w:divBdr>
              <w:divsChild>
                <w:div w:id="2761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439">
          <w:marLeft w:val="0"/>
          <w:marRight w:val="0"/>
          <w:marTop w:val="0"/>
          <w:marBottom w:val="0"/>
          <w:divBdr>
            <w:top w:val="none" w:sz="0" w:space="0" w:color="auto"/>
            <w:left w:val="none" w:sz="0" w:space="0" w:color="auto"/>
            <w:bottom w:val="none" w:sz="0" w:space="0" w:color="auto"/>
            <w:right w:val="none" w:sz="0" w:space="0" w:color="auto"/>
          </w:divBdr>
          <w:divsChild>
            <w:div w:id="1573350827">
              <w:marLeft w:val="0"/>
              <w:marRight w:val="0"/>
              <w:marTop w:val="0"/>
              <w:marBottom w:val="0"/>
              <w:divBdr>
                <w:top w:val="none" w:sz="0" w:space="0" w:color="auto"/>
                <w:left w:val="none" w:sz="0" w:space="0" w:color="auto"/>
                <w:bottom w:val="none" w:sz="0" w:space="0" w:color="auto"/>
                <w:right w:val="none" w:sz="0" w:space="0" w:color="auto"/>
              </w:divBdr>
              <w:divsChild>
                <w:div w:id="27872621">
                  <w:marLeft w:val="0"/>
                  <w:marRight w:val="0"/>
                  <w:marTop w:val="0"/>
                  <w:marBottom w:val="0"/>
                  <w:divBdr>
                    <w:top w:val="none" w:sz="0" w:space="0" w:color="auto"/>
                    <w:left w:val="none" w:sz="0" w:space="0" w:color="auto"/>
                    <w:bottom w:val="none" w:sz="0" w:space="0" w:color="auto"/>
                    <w:right w:val="none" w:sz="0" w:space="0" w:color="auto"/>
                  </w:divBdr>
                  <w:divsChild>
                    <w:div w:id="593250814">
                      <w:marLeft w:val="0"/>
                      <w:marRight w:val="0"/>
                      <w:marTop w:val="0"/>
                      <w:marBottom w:val="0"/>
                      <w:divBdr>
                        <w:top w:val="none" w:sz="0" w:space="0" w:color="auto"/>
                        <w:left w:val="none" w:sz="0" w:space="0" w:color="auto"/>
                        <w:bottom w:val="none" w:sz="0" w:space="0" w:color="auto"/>
                        <w:right w:val="none" w:sz="0" w:space="0" w:color="auto"/>
                      </w:divBdr>
                    </w:div>
                    <w:div w:id="963118469">
                      <w:marLeft w:val="0"/>
                      <w:marRight w:val="0"/>
                      <w:marTop w:val="0"/>
                      <w:marBottom w:val="0"/>
                      <w:divBdr>
                        <w:top w:val="none" w:sz="0" w:space="0" w:color="auto"/>
                        <w:left w:val="none" w:sz="0" w:space="0" w:color="auto"/>
                        <w:bottom w:val="none" w:sz="0" w:space="0" w:color="auto"/>
                        <w:right w:val="none" w:sz="0" w:space="0" w:color="auto"/>
                      </w:divBdr>
                    </w:div>
                    <w:div w:id="1112701073">
                      <w:marLeft w:val="0"/>
                      <w:marRight w:val="0"/>
                      <w:marTop w:val="0"/>
                      <w:marBottom w:val="0"/>
                      <w:divBdr>
                        <w:top w:val="none" w:sz="0" w:space="0" w:color="auto"/>
                        <w:left w:val="none" w:sz="0" w:space="0" w:color="auto"/>
                        <w:bottom w:val="none" w:sz="0" w:space="0" w:color="auto"/>
                        <w:right w:val="none" w:sz="0" w:space="0" w:color="auto"/>
                      </w:divBdr>
                    </w:div>
                    <w:div w:id="52237313">
                      <w:marLeft w:val="0"/>
                      <w:marRight w:val="0"/>
                      <w:marTop w:val="0"/>
                      <w:marBottom w:val="0"/>
                      <w:divBdr>
                        <w:top w:val="none" w:sz="0" w:space="0" w:color="auto"/>
                        <w:left w:val="none" w:sz="0" w:space="0" w:color="auto"/>
                        <w:bottom w:val="none" w:sz="0" w:space="0" w:color="auto"/>
                        <w:right w:val="none" w:sz="0" w:space="0" w:color="auto"/>
                      </w:divBdr>
                    </w:div>
                    <w:div w:id="84619009">
                      <w:marLeft w:val="0"/>
                      <w:marRight w:val="0"/>
                      <w:marTop w:val="0"/>
                      <w:marBottom w:val="0"/>
                      <w:divBdr>
                        <w:top w:val="none" w:sz="0" w:space="0" w:color="auto"/>
                        <w:left w:val="none" w:sz="0" w:space="0" w:color="auto"/>
                        <w:bottom w:val="none" w:sz="0" w:space="0" w:color="auto"/>
                        <w:right w:val="none" w:sz="0" w:space="0" w:color="auto"/>
                      </w:divBdr>
                    </w:div>
                    <w:div w:id="529609263">
                      <w:marLeft w:val="0"/>
                      <w:marRight w:val="0"/>
                      <w:marTop w:val="0"/>
                      <w:marBottom w:val="0"/>
                      <w:divBdr>
                        <w:top w:val="none" w:sz="0" w:space="0" w:color="auto"/>
                        <w:left w:val="none" w:sz="0" w:space="0" w:color="auto"/>
                        <w:bottom w:val="none" w:sz="0" w:space="0" w:color="auto"/>
                        <w:right w:val="none" w:sz="0" w:space="0" w:color="auto"/>
                      </w:divBdr>
                    </w:div>
                    <w:div w:id="1573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17">
          <w:marLeft w:val="0"/>
          <w:marRight w:val="0"/>
          <w:marTop w:val="0"/>
          <w:marBottom w:val="0"/>
          <w:divBdr>
            <w:top w:val="none" w:sz="0" w:space="0" w:color="auto"/>
            <w:left w:val="none" w:sz="0" w:space="0" w:color="auto"/>
            <w:bottom w:val="none" w:sz="0" w:space="0" w:color="auto"/>
            <w:right w:val="none" w:sz="0" w:space="0" w:color="auto"/>
          </w:divBdr>
          <w:divsChild>
            <w:div w:id="2090150717">
              <w:marLeft w:val="0"/>
              <w:marRight w:val="0"/>
              <w:marTop w:val="0"/>
              <w:marBottom w:val="0"/>
              <w:divBdr>
                <w:top w:val="none" w:sz="0" w:space="0" w:color="auto"/>
                <w:left w:val="none" w:sz="0" w:space="0" w:color="auto"/>
                <w:bottom w:val="none" w:sz="0" w:space="0" w:color="auto"/>
                <w:right w:val="none" w:sz="0" w:space="0" w:color="auto"/>
              </w:divBdr>
              <w:divsChild>
                <w:div w:id="18097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6966">
          <w:marLeft w:val="0"/>
          <w:marRight w:val="0"/>
          <w:marTop w:val="0"/>
          <w:marBottom w:val="0"/>
          <w:divBdr>
            <w:top w:val="none" w:sz="0" w:space="0" w:color="auto"/>
            <w:left w:val="none" w:sz="0" w:space="0" w:color="auto"/>
            <w:bottom w:val="none" w:sz="0" w:space="0" w:color="auto"/>
            <w:right w:val="none" w:sz="0" w:space="0" w:color="auto"/>
          </w:divBdr>
          <w:divsChild>
            <w:div w:id="1210875286">
              <w:marLeft w:val="0"/>
              <w:marRight w:val="0"/>
              <w:marTop w:val="0"/>
              <w:marBottom w:val="0"/>
              <w:divBdr>
                <w:top w:val="none" w:sz="0" w:space="0" w:color="auto"/>
                <w:left w:val="none" w:sz="0" w:space="0" w:color="auto"/>
                <w:bottom w:val="none" w:sz="0" w:space="0" w:color="auto"/>
                <w:right w:val="none" w:sz="0" w:space="0" w:color="auto"/>
              </w:divBdr>
            </w:div>
          </w:divsChild>
        </w:div>
        <w:div w:id="1264066784">
          <w:marLeft w:val="0"/>
          <w:marRight w:val="0"/>
          <w:marTop w:val="0"/>
          <w:marBottom w:val="0"/>
          <w:divBdr>
            <w:top w:val="none" w:sz="0" w:space="0" w:color="auto"/>
            <w:left w:val="none" w:sz="0" w:space="0" w:color="auto"/>
            <w:bottom w:val="none" w:sz="0" w:space="0" w:color="auto"/>
            <w:right w:val="none" w:sz="0" w:space="0" w:color="auto"/>
          </w:divBdr>
          <w:divsChild>
            <w:div w:id="899091743">
              <w:marLeft w:val="0"/>
              <w:marRight w:val="0"/>
              <w:marTop w:val="0"/>
              <w:marBottom w:val="0"/>
              <w:divBdr>
                <w:top w:val="none" w:sz="0" w:space="0" w:color="auto"/>
                <w:left w:val="none" w:sz="0" w:space="0" w:color="auto"/>
                <w:bottom w:val="none" w:sz="0" w:space="0" w:color="auto"/>
                <w:right w:val="none" w:sz="0" w:space="0" w:color="auto"/>
              </w:divBdr>
              <w:divsChild>
                <w:div w:id="13083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20.rs6.net/tn.jsp?f=0014QjCwewhzEeyqBg-uMR157uvqvIa8QICySECje8ilJmoEQXiVHOAPPilCqDmIDCQdEwgOJxJbWDu0CuYsLKzx_LmROGuMWxHR67dcQI1g61xuiintEo9LT3mJY8HiJjWUF-d-KijwpObz5tcvlgi5mmq8anP_SSdID7xRguFvAys7diQfioc6biA_OvuGKDAyMi1ezmI0pOubFvYvVfRapcFDt-jUoRPxXV-l2j6tdXg8QGmg0uuKo2ZPId0N_ls&amp;c=h7ji1PvJsAtX_OvbfhuCEFjdvJAier3TlZtTX1YgJkLR4Iux1203sQ==&amp;ch=6UvKEgkJXEZkUVjMNrGas74rBc6b8K9HDtouOK4QEDRsReBvOsD9XQ=="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anva.com/design/DAFj2-hHaxM/3DIOPWTusOf-wUKmPBoTvA/edit?utm_content=DAFj2-hHaxM&amp;utm_campaign=designshare&amp;utm_medium=link2&amp;utm_source=sharebutton" TargetMode="External"/><Relationship Id="rId12" Type="http://schemas.openxmlformats.org/officeDocument/2006/relationships/hyperlink" Target="https://r20.rs6.net/tn.jsp?f=0014QjCwewhzEeyqBg-uMR157uvqvIa8QICySECje8ilJmoEQXiVHOAPPilCqDmIDCQO9AWcWW-CLNE0BMDDkqPDnB7_isCmZYA0C25IiW8bYJVtOqkVdvZ3Q9jMOjMkPGuTR7Zgs8NpWzNyl2hU0Iyzp6fYqPCx2zpPml_EG9fLwDisOJLmc9ItHjllt8T3c_85CbLQ-Zxyngo0JpvIAiaySPhul2sIAXccsC15QkFrN9HDFtkEqClxLPIDb4WwvEJ&amp;c=h7ji1PvJsAtX_OvbfhuCEFjdvJAier3TlZtTX1YgJkLR4Iux1203sQ==&amp;ch=6UvKEgkJXEZkUVjMNrGas74rBc6b8K9HDtouOK4QEDRsReBvOsD9X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EK5KXKW_Qg&amp;list=PLRIKI4g49d07r8kwJ7f6Y-GEgcL2Cw-vl"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hyperlink" Target="https://www.canva.com/design/DAFj2-hHaxM/3DIOPWTusOf-wUKmPBoTvA/edit?utm_content=DAFj2-hHaxM&amp;utm_campaign=designshare&amp;utm_medium=link2&amp;utm_source=sharebutton" TargetMode="Externa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r20.rs6.net/tn.jsp?f=0014QjCwewhzEeyqBg-uMR157uvqvIa8QICySECje8ilJmoEQXiVHOAPPilCqDmIDCQlvnK_PMAolR0jZPxnU2OMBcFZ-B9eKsKV1LuYr8f0dx1skSgg0pjPW6bicRromW4hi5GEG60P_EFNr4trc7cvcq9bRUbM5LYs41TtF3WY80c48GM39R1qRKvxLvAKHQp8cmpABEuqcrrdN676tZ9o_FuIlBkyZADG0qUOFC-V87wEIbfajQt4vzVFajH0Zpt&amp;c=h7ji1PvJsAtX_OvbfhuCEFjdvJAier3TlZtTX1YgJkLR4Iux1203sQ==&amp;ch=6UvKEgkJXEZkUVjMNrGas74rBc6b8K9HDtouOK4QEDRsReBvOsD9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E211F-4160-484D-9B10-ECA5A79041BA}"/>
</file>

<file path=customXml/itemProps2.xml><?xml version="1.0" encoding="utf-8"?>
<ds:datastoreItem xmlns:ds="http://schemas.openxmlformats.org/officeDocument/2006/customXml" ds:itemID="{A266516A-B490-4060-A080-10A28830B5D1}"/>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5041</Characters>
  <Application>Microsoft Office Word</Application>
  <DocSecurity>0</DocSecurity>
  <Lines>69</Lines>
  <Paragraphs>12</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Astorino, Joseph</dc:creator>
  <cp:keywords/>
  <dc:description/>
  <cp:lastModifiedBy>Rangel, Ruta</cp:lastModifiedBy>
  <cp:revision>2</cp:revision>
  <dcterms:created xsi:type="dcterms:W3CDTF">2023-08-08T18:21:00Z</dcterms:created>
  <dcterms:modified xsi:type="dcterms:W3CDTF">2023-08-08T18:21:00Z</dcterms:modified>
</cp:coreProperties>
</file>