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829E45" w14:textId="77777777" w:rsidR="004D36B1" w:rsidRDefault="00000000">
      <w:pPr>
        <w:jc w:val="center"/>
        <w:rPr>
          <w:rFonts w:ascii="Poppins" w:eastAsia="Poppins" w:hAnsi="Poppins" w:cs="Poppins"/>
          <w:b/>
          <w:color w:val="097878"/>
          <w:sz w:val="30"/>
          <w:szCs w:val="30"/>
        </w:rPr>
      </w:pPr>
      <w:r>
        <w:rPr>
          <w:rFonts w:ascii="Poppins" w:eastAsia="Poppins" w:hAnsi="Poppins" w:cs="Poppins"/>
          <w:b/>
          <w:color w:val="097878"/>
          <w:sz w:val="44"/>
          <w:szCs w:val="44"/>
        </w:rPr>
        <w:t>SMARTIE Goals Worksheet</w:t>
      </w:r>
    </w:p>
    <w:p w14:paraId="5BFE6574" w14:textId="77777777" w:rsidR="004D36B1" w:rsidRDefault="00000000">
      <w:pPr>
        <w:spacing w:after="200"/>
        <w:rPr>
          <w:rFonts w:ascii="Proxima Nova" w:eastAsia="Proxima Nova" w:hAnsi="Proxima Nova" w:cs="Proxima Nova"/>
          <w:sz w:val="23"/>
          <w:szCs w:val="23"/>
        </w:rPr>
      </w:pPr>
      <w:r>
        <w:rPr>
          <w:rFonts w:ascii="Proxima Nova" w:eastAsia="Proxima Nova" w:hAnsi="Proxima Nova" w:cs="Proxima Nova"/>
          <w:sz w:val="23"/>
          <w:szCs w:val="23"/>
        </w:rPr>
        <w:t xml:space="preserve">Goals are a concrete way to drive results, but without an explicit equity and inclusion component, goals won’t produce better outcomes for marginalized communities, address disparities, or support belonging. Introducing SMARTIE goals! SMARTIE stands for: </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8670"/>
      </w:tblGrid>
      <w:tr w:rsidR="004D36B1" w14:paraId="4884A84E" w14:textId="77777777">
        <w:trPr>
          <w:trHeight w:val="917"/>
        </w:trPr>
        <w:tc>
          <w:tcPr>
            <w:tcW w:w="2130" w:type="dxa"/>
            <w:tcBorders>
              <w:top w:val="single" w:sz="8" w:space="0" w:color="FFFFFF"/>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4986E94F" w14:textId="77777777" w:rsidR="004D36B1" w:rsidRDefault="00000000">
            <w:pPr>
              <w:rPr>
                <w:rFonts w:ascii="Proxima Nova" w:eastAsia="Proxima Nova" w:hAnsi="Proxima Nova" w:cs="Proxima Nova"/>
                <w:b/>
                <w:color w:val="097878"/>
                <w:sz w:val="26"/>
                <w:szCs w:val="26"/>
              </w:rPr>
            </w:pPr>
            <w:r>
              <w:rPr>
                <w:rFonts w:ascii="Proxima Nova" w:eastAsia="Proxima Nova" w:hAnsi="Proxima Nova" w:cs="Proxima Nova"/>
                <w:b/>
                <w:color w:val="097878"/>
                <w:sz w:val="44"/>
                <w:szCs w:val="44"/>
              </w:rPr>
              <w:t>S</w:t>
            </w:r>
            <w:r>
              <w:rPr>
                <w:rFonts w:ascii="Proxima Nova" w:eastAsia="Proxima Nova" w:hAnsi="Proxima Nova" w:cs="Proxima Nova"/>
                <w:b/>
                <w:color w:val="097878"/>
                <w:sz w:val="26"/>
                <w:szCs w:val="26"/>
              </w:rPr>
              <w:t>TRATEGIC</w:t>
            </w:r>
          </w:p>
        </w:tc>
        <w:tc>
          <w:tcPr>
            <w:tcW w:w="8670" w:type="dxa"/>
            <w:tcBorders>
              <w:top w:val="single" w:sz="8" w:space="0" w:color="FFFFFF"/>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57B15131" w14:textId="77777777" w:rsidR="004D36B1" w:rsidRDefault="00000000">
            <w:pPr>
              <w:ind w:left="270"/>
              <w:rPr>
                <w:rFonts w:ascii="Proxima Nova" w:eastAsia="Proxima Nova" w:hAnsi="Proxima Nova" w:cs="Proxima Nova"/>
                <w:sz w:val="23"/>
                <w:szCs w:val="23"/>
              </w:rPr>
            </w:pPr>
            <w:r>
              <w:rPr>
                <w:rFonts w:ascii="Proxima Nova" w:eastAsia="Proxima Nova" w:hAnsi="Proxima Nova" w:cs="Proxima Nova"/>
                <w:sz w:val="23"/>
                <w:szCs w:val="23"/>
              </w:rPr>
              <w:t>Reflects an important dimension of what your organization seeks to accomplish (programmatic or capacity-building priorities).</w:t>
            </w:r>
          </w:p>
        </w:tc>
      </w:tr>
      <w:tr w:rsidR="004D36B1" w14:paraId="7754DEF5" w14:textId="77777777">
        <w:trPr>
          <w:trHeight w:val="845"/>
        </w:trPr>
        <w:tc>
          <w:tcPr>
            <w:tcW w:w="2130" w:type="dxa"/>
            <w:tcBorders>
              <w:top w:val="single" w:sz="8" w:space="0" w:color="E4DEDB"/>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24399A92" w14:textId="77777777" w:rsidR="004D36B1" w:rsidRDefault="00000000">
            <w:pPr>
              <w:rPr>
                <w:rFonts w:ascii="Proxima Nova" w:eastAsia="Proxima Nova" w:hAnsi="Proxima Nova" w:cs="Proxima Nova"/>
                <w:b/>
                <w:color w:val="097878"/>
                <w:sz w:val="26"/>
                <w:szCs w:val="26"/>
              </w:rPr>
            </w:pPr>
            <w:r>
              <w:rPr>
                <w:rFonts w:ascii="Proxima Nova" w:eastAsia="Proxima Nova" w:hAnsi="Proxima Nova" w:cs="Proxima Nova"/>
                <w:b/>
                <w:color w:val="097878"/>
                <w:sz w:val="44"/>
                <w:szCs w:val="44"/>
              </w:rPr>
              <w:t>M</w:t>
            </w:r>
            <w:r>
              <w:rPr>
                <w:rFonts w:ascii="Proxima Nova" w:eastAsia="Proxima Nova" w:hAnsi="Proxima Nova" w:cs="Proxima Nova"/>
                <w:b/>
                <w:color w:val="097878"/>
                <w:sz w:val="26"/>
                <w:szCs w:val="26"/>
              </w:rPr>
              <w:t>EASURABLE</w:t>
            </w:r>
          </w:p>
        </w:tc>
        <w:tc>
          <w:tcPr>
            <w:tcW w:w="8670" w:type="dxa"/>
            <w:tcBorders>
              <w:top w:val="single" w:sz="8" w:space="0" w:color="E4DEDB"/>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50EB8B89" w14:textId="77777777" w:rsidR="004D36B1" w:rsidRDefault="00000000">
            <w:pPr>
              <w:ind w:left="270"/>
              <w:rPr>
                <w:rFonts w:ascii="Proxima Nova" w:eastAsia="Proxima Nova" w:hAnsi="Proxima Nova" w:cs="Proxima Nova"/>
                <w:sz w:val="23"/>
                <w:szCs w:val="23"/>
              </w:rPr>
            </w:pPr>
            <w:r>
              <w:rPr>
                <w:rFonts w:ascii="Proxima Nova" w:eastAsia="Proxima Nova" w:hAnsi="Proxima Nova" w:cs="Proxima Nova"/>
                <w:sz w:val="23"/>
                <w:szCs w:val="23"/>
              </w:rPr>
              <w:t>Includes standards by which reasonable people can agree on whether the goal has been met (by numbers or defined qualities).</w:t>
            </w:r>
          </w:p>
        </w:tc>
      </w:tr>
      <w:tr w:rsidR="004D36B1" w14:paraId="22549A30" w14:textId="77777777">
        <w:trPr>
          <w:trHeight w:val="1003"/>
        </w:trPr>
        <w:tc>
          <w:tcPr>
            <w:tcW w:w="2130" w:type="dxa"/>
            <w:tcBorders>
              <w:top w:val="single" w:sz="8" w:space="0" w:color="E4DEDB"/>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0DFA5531" w14:textId="77777777" w:rsidR="004D36B1" w:rsidRDefault="00000000">
            <w:pPr>
              <w:rPr>
                <w:rFonts w:ascii="Proxima Nova" w:eastAsia="Proxima Nova" w:hAnsi="Proxima Nova" w:cs="Proxima Nova"/>
                <w:b/>
                <w:color w:val="097878"/>
                <w:sz w:val="26"/>
                <w:szCs w:val="26"/>
              </w:rPr>
            </w:pPr>
            <w:r>
              <w:rPr>
                <w:rFonts w:ascii="Proxima Nova" w:eastAsia="Proxima Nova" w:hAnsi="Proxima Nova" w:cs="Proxima Nova"/>
                <w:b/>
                <w:color w:val="097878"/>
                <w:sz w:val="44"/>
                <w:szCs w:val="44"/>
              </w:rPr>
              <w:t>A</w:t>
            </w:r>
            <w:r>
              <w:rPr>
                <w:rFonts w:ascii="Proxima Nova" w:eastAsia="Proxima Nova" w:hAnsi="Proxima Nova" w:cs="Proxima Nova"/>
                <w:b/>
                <w:color w:val="097878"/>
                <w:sz w:val="26"/>
                <w:szCs w:val="26"/>
              </w:rPr>
              <w:t>MBITIOUS</w:t>
            </w:r>
          </w:p>
        </w:tc>
        <w:tc>
          <w:tcPr>
            <w:tcW w:w="8670" w:type="dxa"/>
            <w:tcBorders>
              <w:top w:val="single" w:sz="8" w:space="0" w:color="E4DEDB"/>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57A2F9C3" w14:textId="77777777" w:rsidR="004D36B1" w:rsidRDefault="00000000">
            <w:pPr>
              <w:ind w:left="270"/>
              <w:rPr>
                <w:rFonts w:ascii="Proxima Nova" w:eastAsia="Proxima Nova" w:hAnsi="Proxima Nova" w:cs="Proxima Nova"/>
                <w:sz w:val="23"/>
                <w:szCs w:val="23"/>
              </w:rPr>
            </w:pPr>
            <w:r>
              <w:rPr>
                <w:rFonts w:ascii="Proxima Nova" w:eastAsia="Proxima Nova" w:hAnsi="Proxima Nova" w:cs="Proxima Nova"/>
                <w:sz w:val="23"/>
                <w:szCs w:val="23"/>
              </w:rPr>
              <w:t>Challenging enough that achievement would mean significant progress—a “stretch” for the organization.</w:t>
            </w:r>
          </w:p>
        </w:tc>
      </w:tr>
      <w:tr w:rsidR="004D36B1" w14:paraId="36DF3415" w14:textId="77777777">
        <w:trPr>
          <w:trHeight w:val="946"/>
        </w:trPr>
        <w:tc>
          <w:tcPr>
            <w:tcW w:w="2130" w:type="dxa"/>
            <w:tcBorders>
              <w:top w:val="single" w:sz="8" w:space="0" w:color="E4DEDB"/>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22ABEFF1" w14:textId="77777777" w:rsidR="004D36B1" w:rsidRDefault="00000000">
            <w:pPr>
              <w:rPr>
                <w:rFonts w:ascii="Proxima Nova" w:eastAsia="Proxima Nova" w:hAnsi="Proxima Nova" w:cs="Proxima Nova"/>
                <w:b/>
                <w:color w:val="097878"/>
                <w:sz w:val="26"/>
                <w:szCs w:val="26"/>
              </w:rPr>
            </w:pPr>
            <w:r>
              <w:rPr>
                <w:rFonts w:ascii="Proxima Nova" w:eastAsia="Proxima Nova" w:hAnsi="Proxima Nova" w:cs="Proxima Nova"/>
                <w:b/>
                <w:color w:val="097878"/>
                <w:sz w:val="44"/>
                <w:szCs w:val="44"/>
              </w:rPr>
              <w:t>R</w:t>
            </w:r>
            <w:r>
              <w:rPr>
                <w:rFonts w:ascii="Proxima Nova" w:eastAsia="Proxima Nova" w:hAnsi="Proxima Nova" w:cs="Proxima Nova"/>
                <w:b/>
                <w:color w:val="097878"/>
                <w:sz w:val="26"/>
                <w:szCs w:val="26"/>
              </w:rPr>
              <w:t>EALISTIC</w:t>
            </w:r>
          </w:p>
        </w:tc>
        <w:tc>
          <w:tcPr>
            <w:tcW w:w="8670" w:type="dxa"/>
            <w:tcBorders>
              <w:top w:val="single" w:sz="8" w:space="0" w:color="E4DEDB"/>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3920B57C" w14:textId="77777777" w:rsidR="004D36B1" w:rsidRDefault="00000000">
            <w:pPr>
              <w:ind w:left="270"/>
              <w:rPr>
                <w:rFonts w:ascii="Proxima Nova" w:eastAsia="Proxima Nova" w:hAnsi="Proxima Nova" w:cs="Proxima Nova"/>
                <w:sz w:val="23"/>
                <w:szCs w:val="23"/>
              </w:rPr>
            </w:pPr>
            <w:r>
              <w:rPr>
                <w:rFonts w:ascii="Proxima Nova" w:eastAsia="Proxima Nova" w:hAnsi="Proxima Nova" w:cs="Proxima Nova"/>
                <w:sz w:val="23"/>
                <w:szCs w:val="23"/>
              </w:rPr>
              <w:t>Not so challenging as to indicate lack of thought about resources, capacity, or execution; possible to track and worth the time and energy to do so.</w:t>
            </w:r>
          </w:p>
        </w:tc>
      </w:tr>
      <w:tr w:rsidR="004D36B1" w14:paraId="1ABD0E64" w14:textId="77777777">
        <w:trPr>
          <w:trHeight w:val="831"/>
        </w:trPr>
        <w:tc>
          <w:tcPr>
            <w:tcW w:w="2130" w:type="dxa"/>
            <w:tcBorders>
              <w:top w:val="single" w:sz="8" w:space="0" w:color="E4DEDB"/>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2BDDE1E5" w14:textId="77777777" w:rsidR="004D36B1" w:rsidRDefault="00000000">
            <w:pPr>
              <w:rPr>
                <w:rFonts w:ascii="Proxima Nova" w:eastAsia="Proxima Nova" w:hAnsi="Proxima Nova" w:cs="Proxima Nova"/>
                <w:b/>
                <w:color w:val="097878"/>
                <w:sz w:val="26"/>
                <w:szCs w:val="26"/>
              </w:rPr>
            </w:pPr>
            <w:r>
              <w:rPr>
                <w:rFonts w:ascii="Proxima Nova" w:eastAsia="Proxima Nova" w:hAnsi="Proxima Nova" w:cs="Proxima Nova"/>
                <w:b/>
                <w:color w:val="097878"/>
                <w:sz w:val="44"/>
                <w:szCs w:val="44"/>
              </w:rPr>
              <w:t>T</w:t>
            </w:r>
            <w:r>
              <w:rPr>
                <w:rFonts w:ascii="Proxima Nova" w:eastAsia="Proxima Nova" w:hAnsi="Proxima Nova" w:cs="Proxima Nova"/>
                <w:b/>
                <w:color w:val="097878"/>
                <w:sz w:val="26"/>
                <w:szCs w:val="26"/>
              </w:rPr>
              <w:t>IME-BOUND</w:t>
            </w:r>
          </w:p>
        </w:tc>
        <w:tc>
          <w:tcPr>
            <w:tcW w:w="8670" w:type="dxa"/>
            <w:tcBorders>
              <w:top w:val="single" w:sz="8" w:space="0" w:color="E4DEDB"/>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7A2FE6FA" w14:textId="77777777" w:rsidR="004D36B1" w:rsidRDefault="00000000">
            <w:pPr>
              <w:ind w:left="270"/>
              <w:rPr>
                <w:rFonts w:ascii="Proxima Nova" w:eastAsia="Proxima Nova" w:hAnsi="Proxima Nova" w:cs="Proxima Nova"/>
                <w:sz w:val="23"/>
                <w:szCs w:val="23"/>
              </w:rPr>
            </w:pPr>
            <w:r>
              <w:rPr>
                <w:rFonts w:ascii="Proxima Nova" w:eastAsia="Proxima Nova" w:hAnsi="Proxima Nova" w:cs="Proxima Nova"/>
                <w:sz w:val="23"/>
                <w:szCs w:val="23"/>
              </w:rPr>
              <w:t>Includes a clear deadline.</w:t>
            </w:r>
          </w:p>
        </w:tc>
      </w:tr>
      <w:tr w:rsidR="004D36B1" w14:paraId="10002E11" w14:textId="77777777">
        <w:trPr>
          <w:trHeight w:val="1146"/>
        </w:trPr>
        <w:tc>
          <w:tcPr>
            <w:tcW w:w="2130" w:type="dxa"/>
            <w:tcBorders>
              <w:top w:val="single" w:sz="8" w:space="0" w:color="E4DEDB"/>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61DDD8AF" w14:textId="77777777" w:rsidR="004D36B1" w:rsidRDefault="00000000">
            <w:pPr>
              <w:ind w:right="40"/>
              <w:rPr>
                <w:rFonts w:ascii="Proxima Nova" w:eastAsia="Proxima Nova" w:hAnsi="Proxima Nova" w:cs="Proxima Nova"/>
                <w:b/>
                <w:color w:val="097878"/>
                <w:sz w:val="26"/>
                <w:szCs w:val="26"/>
              </w:rPr>
            </w:pPr>
            <w:r>
              <w:rPr>
                <w:rFonts w:ascii="Proxima Nova" w:eastAsia="Proxima Nova" w:hAnsi="Proxima Nova" w:cs="Proxima Nova"/>
                <w:b/>
                <w:color w:val="097878"/>
                <w:sz w:val="44"/>
                <w:szCs w:val="44"/>
              </w:rPr>
              <w:t>I</w:t>
            </w:r>
            <w:r>
              <w:rPr>
                <w:rFonts w:ascii="Proxima Nova" w:eastAsia="Proxima Nova" w:hAnsi="Proxima Nova" w:cs="Proxima Nova"/>
                <w:b/>
                <w:color w:val="097878"/>
                <w:sz w:val="26"/>
                <w:szCs w:val="26"/>
              </w:rPr>
              <w:t>NCLUSIVE</w:t>
            </w:r>
          </w:p>
        </w:tc>
        <w:tc>
          <w:tcPr>
            <w:tcW w:w="8670" w:type="dxa"/>
            <w:tcBorders>
              <w:top w:val="single" w:sz="8" w:space="0" w:color="E4DEDB"/>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16CEA0EC" w14:textId="77777777" w:rsidR="004D36B1" w:rsidRDefault="00000000">
            <w:pPr>
              <w:spacing w:before="200"/>
              <w:ind w:left="270" w:right="40"/>
              <w:rPr>
                <w:rFonts w:ascii="Proxima Nova" w:eastAsia="Proxima Nova" w:hAnsi="Proxima Nova" w:cs="Proxima Nova"/>
                <w:sz w:val="23"/>
                <w:szCs w:val="23"/>
              </w:rPr>
            </w:pPr>
            <w:r>
              <w:rPr>
                <w:rFonts w:ascii="Proxima Nova" w:eastAsia="Proxima Nova" w:hAnsi="Proxima Nova" w:cs="Proxima Nova"/>
                <w:sz w:val="23"/>
                <w:szCs w:val="23"/>
              </w:rPr>
              <w:t>Brings traditionally marginalized people—particularly those most impacted—into processes, activities, and decision/</w:t>
            </w:r>
            <w:proofErr w:type="gramStart"/>
            <w:r>
              <w:rPr>
                <w:rFonts w:ascii="Proxima Nova" w:eastAsia="Proxima Nova" w:hAnsi="Proxima Nova" w:cs="Proxima Nova"/>
                <w:sz w:val="23"/>
                <w:szCs w:val="23"/>
              </w:rPr>
              <w:t>policy-making</w:t>
            </w:r>
            <w:proofErr w:type="gramEnd"/>
            <w:r>
              <w:rPr>
                <w:rFonts w:ascii="Proxima Nova" w:eastAsia="Proxima Nova" w:hAnsi="Proxima Nova" w:cs="Proxima Nova"/>
                <w:sz w:val="23"/>
                <w:szCs w:val="23"/>
              </w:rPr>
              <w:t xml:space="preserve"> in a way that shares power.</w:t>
            </w:r>
          </w:p>
        </w:tc>
      </w:tr>
      <w:tr w:rsidR="004D36B1" w14:paraId="599D3936" w14:textId="77777777">
        <w:trPr>
          <w:trHeight w:val="774"/>
        </w:trPr>
        <w:tc>
          <w:tcPr>
            <w:tcW w:w="2130" w:type="dxa"/>
            <w:tcBorders>
              <w:top w:val="single" w:sz="8" w:space="0" w:color="E4DEDB"/>
              <w:left w:val="single" w:sz="8" w:space="0" w:color="FFFFFF"/>
              <w:bottom w:val="single" w:sz="8" w:space="0" w:color="FFFFFF"/>
              <w:right w:val="single" w:sz="8" w:space="0" w:color="E4DEDB"/>
            </w:tcBorders>
            <w:shd w:val="clear" w:color="auto" w:fill="auto"/>
            <w:tcMar>
              <w:top w:w="100" w:type="dxa"/>
              <w:left w:w="100" w:type="dxa"/>
              <w:bottom w:w="100" w:type="dxa"/>
              <w:right w:w="100" w:type="dxa"/>
            </w:tcMar>
            <w:vAlign w:val="center"/>
          </w:tcPr>
          <w:p w14:paraId="71F3FBB8" w14:textId="77777777" w:rsidR="004D36B1" w:rsidRDefault="00000000">
            <w:pPr>
              <w:rPr>
                <w:rFonts w:ascii="Proxima Nova" w:eastAsia="Proxima Nova" w:hAnsi="Proxima Nova" w:cs="Proxima Nova"/>
                <w:b/>
                <w:color w:val="097878"/>
                <w:sz w:val="26"/>
                <w:szCs w:val="26"/>
              </w:rPr>
            </w:pPr>
            <w:r>
              <w:rPr>
                <w:rFonts w:ascii="Proxima Nova" w:eastAsia="Proxima Nova" w:hAnsi="Proxima Nova" w:cs="Proxima Nova"/>
                <w:b/>
                <w:color w:val="097878"/>
                <w:sz w:val="44"/>
                <w:szCs w:val="44"/>
              </w:rPr>
              <w:t>E</w:t>
            </w:r>
            <w:r>
              <w:rPr>
                <w:rFonts w:ascii="Proxima Nova" w:eastAsia="Proxima Nova" w:hAnsi="Proxima Nova" w:cs="Proxima Nova"/>
                <w:b/>
                <w:color w:val="097878"/>
                <w:sz w:val="26"/>
                <w:szCs w:val="26"/>
              </w:rPr>
              <w:t>QUITABLE</w:t>
            </w:r>
          </w:p>
        </w:tc>
        <w:tc>
          <w:tcPr>
            <w:tcW w:w="8670" w:type="dxa"/>
            <w:tcBorders>
              <w:top w:val="single" w:sz="8" w:space="0" w:color="E4DEDB"/>
              <w:left w:val="single" w:sz="8" w:space="0" w:color="E4DEDB"/>
              <w:bottom w:val="single" w:sz="8" w:space="0" w:color="FFFFFF"/>
              <w:right w:val="single" w:sz="8" w:space="0" w:color="FFFFFF"/>
            </w:tcBorders>
            <w:shd w:val="clear" w:color="auto" w:fill="auto"/>
            <w:tcMar>
              <w:top w:w="100" w:type="dxa"/>
              <w:left w:w="100" w:type="dxa"/>
              <w:bottom w:w="100" w:type="dxa"/>
              <w:right w:w="100" w:type="dxa"/>
            </w:tcMar>
            <w:vAlign w:val="center"/>
          </w:tcPr>
          <w:p w14:paraId="380CAEDD" w14:textId="77777777" w:rsidR="004D36B1" w:rsidRDefault="00000000">
            <w:pPr>
              <w:ind w:left="270"/>
              <w:rPr>
                <w:rFonts w:ascii="Proxima Nova" w:eastAsia="Proxima Nova" w:hAnsi="Proxima Nova" w:cs="Proxima Nova"/>
                <w:sz w:val="23"/>
                <w:szCs w:val="23"/>
              </w:rPr>
            </w:pPr>
            <w:r>
              <w:rPr>
                <w:rFonts w:ascii="Proxima Nova" w:eastAsia="Proxima Nova" w:hAnsi="Proxima Nova" w:cs="Proxima Nova"/>
                <w:sz w:val="23"/>
                <w:szCs w:val="23"/>
              </w:rPr>
              <w:t>Seeks to address systemic injustice, inequity, or oppression.</w:t>
            </w:r>
          </w:p>
        </w:tc>
      </w:tr>
    </w:tbl>
    <w:p w14:paraId="7FA8C027" w14:textId="77777777" w:rsidR="004D36B1" w:rsidRDefault="00000000">
      <w:pPr>
        <w:spacing w:before="200" w:after="200"/>
        <w:rPr>
          <w:rFonts w:ascii="Proxima Nova" w:eastAsia="Proxima Nova" w:hAnsi="Proxima Nova" w:cs="Proxima Nova"/>
          <w:sz w:val="23"/>
          <w:szCs w:val="23"/>
        </w:rPr>
      </w:pPr>
      <w:r>
        <w:rPr>
          <w:rFonts w:ascii="Proxima Nova" w:eastAsia="Proxima Nova" w:hAnsi="Proxima Nova" w:cs="Proxima Nova"/>
          <w:sz w:val="24"/>
          <w:szCs w:val="24"/>
        </w:rPr>
        <w:br/>
      </w:r>
      <w:r>
        <w:rPr>
          <w:rFonts w:ascii="Proxima Nova" w:eastAsia="Proxima Nova" w:hAnsi="Proxima Nova" w:cs="Proxima Nova"/>
          <w:sz w:val="23"/>
          <w:szCs w:val="23"/>
        </w:rPr>
        <w:t>By incorporating equity and inclusion into your SMART goals, you can make sure your organization’s commitment to racial equity and inclusion is anchored by tangible and actionable steps. Here’s an example of a SMART goal turned SMARTIE:</w:t>
      </w:r>
    </w:p>
    <w:tbl>
      <w:tblPr>
        <w:tblStyle w:val="a0"/>
        <w:tblW w:w="10800" w:type="dxa"/>
        <w:tblLayout w:type="fixed"/>
        <w:tblLook w:val="0600" w:firstRow="0" w:lastRow="0" w:firstColumn="0" w:lastColumn="0" w:noHBand="1" w:noVBand="1"/>
      </w:tblPr>
      <w:tblGrid>
        <w:gridCol w:w="3945"/>
        <w:gridCol w:w="6855"/>
      </w:tblGrid>
      <w:tr w:rsidR="004D36B1" w14:paraId="3035394E" w14:textId="77777777">
        <w:trPr>
          <w:trHeight w:val="570"/>
        </w:trPr>
        <w:tc>
          <w:tcPr>
            <w:tcW w:w="3945" w:type="dxa"/>
            <w:tcBorders>
              <w:top w:val="single" w:sz="8" w:space="0" w:color="E4DEDB"/>
              <w:left w:val="single" w:sz="8" w:space="0" w:color="E4DEDB"/>
              <w:bottom w:val="single" w:sz="8" w:space="0" w:color="E4DEDB"/>
              <w:right w:val="single" w:sz="8" w:space="0" w:color="E4DEDB"/>
            </w:tcBorders>
            <w:shd w:val="clear" w:color="auto" w:fill="097878"/>
            <w:tcMar>
              <w:top w:w="160" w:type="dxa"/>
              <w:left w:w="160" w:type="dxa"/>
              <w:bottom w:w="160" w:type="dxa"/>
              <w:right w:w="160" w:type="dxa"/>
            </w:tcMar>
          </w:tcPr>
          <w:p w14:paraId="07E09BD2" w14:textId="77777777" w:rsidR="004D36B1" w:rsidRDefault="00000000">
            <w:pPr>
              <w:spacing w:line="240" w:lineRule="auto"/>
              <w:rPr>
                <w:rFonts w:ascii="Proxima Nova" w:eastAsia="Proxima Nova" w:hAnsi="Proxima Nova" w:cs="Proxima Nova"/>
                <w:b/>
                <w:color w:val="FFFFFF"/>
                <w:sz w:val="30"/>
                <w:szCs w:val="30"/>
              </w:rPr>
            </w:pPr>
            <w:r>
              <w:rPr>
                <w:rFonts w:ascii="Proxima Nova" w:eastAsia="Proxima Nova" w:hAnsi="Proxima Nova" w:cs="Proxima Nova"/>
                <w:b/>
                <w:color w:val="FFFFFF"/>
                <w:sz w:val="30"/>
                <w:szCs w:val="30"/>
              </w:rPr>
              <w:t>SMART</w:t>
            </w:r>
          </w:p>
        </w:tc>
        <w:tc>
          <w:tcPr>
            <w:tcW w:w="6855" w:type="dxa"/>
            <w:tcBorders>
              <w:top w:val="single" w:sz="8" w:space="0" w:color="E4DEDB"/>
              <w:left w:val="single" w:sz="8" w:space="0" w:color="E4DEDB"/>
              <w:bottom w:val="single" w:sz="8" w:space="0" w:color="E4DEDB"/>
              <w:right w:val="single" w:sz="8" w:space="0" w:color="E4DEDB"/>
            </w:tcBorders>
            <w:shd w:val="clear" w:color="auto" w:fill="097878"/>
            <w:tcMar>
              <w:top w:w="160" w:type="dxa"/>
              <w:left w:w="160" w:type="dxa"/>
              <w:bottom w:w="160" w:type="dxa"/>
              <w:right w:w="160" w:type="dxa"/>
            </w:tcMar>
          </w:tcPr>
          <w:p w14:paraId="4EC6804F" w14:textId="77777777" w:rsidR="004D36B1" w:rsidRDefault="00000000">
            <w:pPr>
              <w:widowControl w:val="0"/>
              <w:spacing w:line="240" w:lineRule="auto"/>
              <w:rPr>
                <w:rFonts w:ascii="Proxima Nova" w:eastAsia="Proxima Nova" w:hAnsi="Proxima Nova" w:cs="Proxima Nova"/>
                <w:b/>
                <w:color w:val="FFFFFF"/>
                <w:sz w:val="30"/>
                <w:szCs w:val="30"/>
              </w:rPr>
            </w:pPr>
            <w:r>
              <w:rPr>
                <w:rFonts w:ascii="Proxima Nova" w:eastAsia="Proxima Nova" w:hAnsi="Proxima Nova" w:cs="Proxima Nova"/>
                <w:b/>
                <w:color w:val="FFFFFF"/>
                <w:sz w:val="30"/>
                <w:szCs w:val="30"/>
              </w:rPr>
              <w:t>SMARTIE</w:t>
            </w:r>
          </w:p>
        </w:tc>
      </w:tr>
      <w:tr w:rsidR="004D36B1" w14:paraId="50C1A605" w14:textId="77777777">
        <w:trPr>
          <w:trHeight w:val="941"/>
        </w:trPr>
        <w:tc>
          <w:tcPr>
            <w:tcW w:w="3945" w:type="dxa"/>
            <w:tcBorders>
              <w:top w:val="single" w:sz="8" w:space="0" w:color="E4DEDB"/>
              <w:left w:val="single" w:sz="8" w:space="0" w:color="E4DEDB"/>
              <w:bottom w:val="single" w:sz="8" w:space="0" w:color="E4DEDB"/>
              <w:right w:val="single" w:sz="8" w:space="0" w:color="E4DEDB"/>
            </w:tcBorders>
            <w:tcMar>
              <w:top w:w="160" w:type="dxa"/>
              <w:left w:w="160" w:type="dxa"/>
              <w:bottom w:w="160" w:type="dxa"/>
              <w:right w:w="160" w:type="dxa"/>
            </w:tcMar>
          </w:tcPr>
          <w:p w14:paraId="04E440AD" w14:textId="77777777" w:rsidR="004D36B1" w:rsidRDefault="00000000">
            <w:pPr>
              <w:rPr>
                <w:rFonts w:ascii="Proxima Nova" w:eastAsia="Proxima Nova" w:hAnsi="Proxima Nova" w:cs="Proxima Nova"/>
                <w:sz w:val="23"/>
                <w:szCs w:val="23"/>
              </w:rPr>
            </w:pPr>
            <w:r>
              <w:rPr>
                <w:rFonts w:ascii="Proxima Nova" w:eastAsia="Proxima Nova" w:hAnsi="Proxima Nova" w:cs="Proxima Nova"/>
                <w:sz w:val="23"/>
                <w:szCs w:val="23"/>
              </w:rPr>
              <w:t>Build a volunteer team of 100 door-to-door canvassers by May…</w:t>
            </w:r>
          </w:p>
        </w:tc>
        <w:tc>
          <w:tcPr>
            <w:tcW w:w="6855" w:type="dxa"/>
            <w:tcBorders>
              <w:top w:val="single" w:sz="8" w:space="0" w:color="E4DEDB"/>
              <w:left w:val="single" w:sz="8" w:space="0" w:color="E4DEDB"/>
              <w:bottom w:val="single" w:sz="8" w:space="0" w:color="E4DEDB"/>
              <w:right w:val="single" w:sz="8" w:space="0" w:color="E4DEDB"/>
            </w:tcBorders>
            <w:tcMar>
              <w:top w:w="160" w:type="dxa"/>
              <w:left w:w="160" w:type="dxa"/>
              <w:bottom w:w="160" w:type="dxa"/>
              <w:right w:w="160" w:type="dxa"/>
            </w:tcMar>
          </w:tcPr>
          <w:p w14:paraId="4391F06F" w14:textId="77777777" w:rsidR="004D36B1" w:rsidRDefault="00000000">
            <w:pPr>
              <w:rPr>
                <w:rFonts w:ascii="Proxima Nova" w:eastAsia="Proxima Nova" w:hAnsi="Proxima Nova" w:cs="Proxima Nova"/>
                <w:sz w:val="23"/>
                <w:szCs w:val="23"/>
              </w:rPr>
            </w:pPr>
            <w:r>
              <w:rPr>
                <w:rFonts w:ascii="Proxima Nova" w:eastAsia="Proxima Nova" w:hAnsi="Proxima Nova" w:cs="Proxima Nova"/>
                <w:sz w:val="23"/>
                <w:szCs w:val="23"/>
              </w:rPr>
              <w:t>…with at least 10 people of color recruited as volunteer leaders first, so that they can help shape the way we run the canvasses.</w:t>
            </w:r>
          </w:p>
        </w:tc>
      </w:tr>
    </w:tbl>
    <w:p w14:paraId="300AE389" w14:textId="77777777" w:rsidR="004D36B1" w:rsidRDefault="004D36B1">
      <w:pPr>
        <w:rPr>
          <w:rFonts w:ascii="Proxima Nova" w:eastAsia="Proxima Nova" w:hAnsi="Proxima Nova" w:cs="Proxima Nova"/>
        </w:rPr>
      </w:pPr>
    </w:p>
    <w:p w14:paraId="2CC7D0D1" w14:textId="70398CF4" w:rsidR="004D36B1" w:rsidRDefault="00000000">
      <w:pPr>
        <w:rPr>
          <w:rFonts w:ascii="Proxima Nova" w:eastAsia="Proxima Nova" w:hAnsi="Proxima Nova" w:cs="Proxima Nova"/>
          <w:i/>
          <w:sz w:val="23"/>
          <w:szCs w:val="23"/>
        </w:rPr>
      </w:pPr>
      <w:r>
        <w:rPr>
          <w:rFonts w:ascii="Proxima Nova" w:eastAsia="Proxima Nova" w:hAnsi="Proxima Nova" w:cs="Proxima Nova"/>
          <w:b/>
          <w:i/>
          <w:sz w:val="23"/>
          <w:szCs w:val="23"/>
        </w:rPr>
        <w:t xml:space="preserve">Please </w:t>
      </w:r>
      <w:proofErr w:type="gramStart"/>
      <w:r>
        <w:rPr>
          <w:rFonts w:ascii="Proxima Nova" w:eastAsia="Proxima Nova" w:hAnsi="Proxima Nova" w:cs="Proxima Nova"/>
          <w:b/>
          <w:i/>
          <w:sz w:val="23"/>
          <w:szCs w:val="23"/>
        </w:rPr>
        <w:t>note:</w:t>
      </w:r>
      <w:proofErr w:type="gramEnd"/>
      <w:r>
        <w:rPr>
          <w:rFonts w:ascii="Proxima Nova" w:eastAsia="Proxima Nova" w:hAnsi="Proxima Nova" w:cs="Proxima Nova"/>
          <w:i/>
          <w:sz w:val="23"/>
          <w:szCs w:val="23"/>
        </w:rPr>
        <w:t xml:space="preserve"> there’s a fine line between inclusion and tokenism. What’s the difference? Power. In most cases, it’s not enough to tack on “…and x number of volunteers/new hires/spokespeople should be people of color” unless the people you’re trying to include will be able to influence the work in a meaningful way. SMARTIE goals are about including marginalized communities in a way that shares power, shrinks disparities, and leads to more equitable outcomes.</w:t>
      </w:r>
    </w:p>
    <w:p w14:paraId="6AE16220" w14:textId="77777777" w:rsidR="009C1634" w:rsidRDefault="009C1634">
      <w:pPr>
        <w:rPr>
          <w:rFonts w:ascii="Proxima Nova" w:eastAsia="Proxima Nova" w:hAnsi="Proxima Nova" w:cs="Proxima Nova"/>
          <w:sz w:val="23"/>
          <w:szCs w:val="23"/>
        </w:rPr>
      </w:pPr>
    </w:p>
    <w:p w14:paraId="08A2B7CC" w14:textId="77777777" w:rsidR="004D36B1" w:rsidRDefault="00000000">
      <w:pPr>
        <w:spacing w:after="200"/>
        <w:rPr>
          <w:rFonts w:ascii="Proxima Nova" w:eastAsia="Proxima Nova" w:hAnsi="Proxima Nova" w:cs="Proxima Nova"/>
          <w:sz w:val="23"/>
          <w:szCs w:val="23"/>
        </w:rPr>
      </w:pPr>
      <w:r>
        <w:rPr>
          <w:rFonts w:ascii="Proxima Nova" w:eastAsia="Proxima Nova" w:hAnsi="Proxima Nova" w:cs="Proxima Nova"/>
          <w:sz w:val="23"/>
          <w:szCs w:val="23"/>
        </w:rPr>
        <w:t xml:space="preserve">Learn more about </w:t>
      </w:r>
      <w:hyperlink r:id="rId7">
        <w:r>
          <w:rPr>
            <w:rFonts w:ascii="Proxima Nova" w:eastAsia="Proxima Nova" w:hAnsi="Proxima Nova" w:cs="Proxima Nova"/>
            <w:b/>
            <w:color w:val="1155CC"/>
            <w:sz w:val="23"/>
            <w:szCs w:val="23"/>
            <w:u w:val="single"/>
          </w:rPr>
          <w:t>How to Embed Inclusion and Equity in Your Goals</w:t>
        </w:r>
      </w:hyperlink>
      <w:r>
        <w:rPr>
          <w:rFonts w:ascii="Proxima Nova" w:eastAsia="Proxima Nova" w:hAnsi="Proxima Nova" w:cs="Proxima Nova"/>
          <w:sz w:val="23"/>
          <w:szCs w:val="23"/>
        </w:rPr>
        <w:t xml:space="preserve"> and visit our </w:t>
      </w:r>
      <w:hyperlink r:id="rId8">
        <w:r>
          <w:rPr>
            <w:rFonts w:ascii="Proxima Nova" w:eastAsia="Proxima Nova" w:hAnsi="Proxima Nova" w:cs="Proxima Nova"/>
            <w:b/>
            <w:color w:val="1155CC"/>
            <w:sz w:val="23"/>
            <w:szCs w:val="23"/>
            <w:u w:val="single"/>
          </w:rPr>
          <w:t>Goals Bank</w:t>
        </w:r>
      </w:hyperlink>
      <w:r>
        <w:rPr>
          <w:rFonts w:ascii="Proxima Nova" w:eastAsia="Proxima Nova" w:hAnsi="Proxima Nova" w:cs="Proxima Nova"/>
          <w:sz w:val="23"/>
          <w:szCs w:val="23"/>
        </w:rPr>
        <w:t xml:space="preserve"> for inspiration. </w:t>
      </w:r>
      <w:r>
        <w:rPr>
          <w:rFonts w:ascii="Proxima Nova" w:eastAsia="Proxima Nova" w:hAnsi="Proxima Nova" w:cs="Proxima Nova"/>
          <w:i/>
          <w:sz w:val="23"/>
          <w:szCs w:val="23"/>
        </w:rPr>
        <w:t xml:space="preserve">Ready to get started? </w:t>
      </w:r>
      <w:r>
        <w:rPr>
          <w:rFonts w:ascii="Proxima Nova" w:eastAsia="Proxima Nova" w:hAnsi="Proxima Nova" w:cs="Proxima Nova"/>
          <w:sz w:val="23"/>
          <w:szCs w:val="23"/>
        </w:rPr>
        <w:t xml:space="preserve">Use our SMARTIE goals </w:t>
      </w:r>
      <w:r>
        <w:rPr>
          <w:rFonts w:ascii="Proxima Nova" w:eastAsia="Proxima Nova" w:hAnsi="Proxima Nova" w:cs="Proxima Nova"/>
          <w:b/>
          <w:sz w:val="23"/>
          <w:szCs w:val="23"/>
        </w:rPr>
        <w:t>practice sheet</w:t>
      </w:r>
      <w:r>
        <w:rPr>
          <w:rFonts w:ascii="Proxima Nova" w:eastAsia="Proxima Nova" w:hAnsi="Proxima Nova" w:cs="Proxima Nova"/>
          <w:sz w:val="23"/>
          <w:szCs w:val="23"/>
        </w:rPr>
        <w:t xml:space="preserve"> below.</w:t>
      </w:r>
    </w:p>
    <w:tbl>
      <w:tblPr>
        <w:tblStyle w:val="a1"/>
        <w:tblW w:w="10875" w:type="dxa"/>
        <w:tblLayout w:type="fixed"/>
        <w:tblLook w:val="0600" w:firstRow="0" w:lastRow="0" w:firstColumn="0" w:lastColumn="0" w:noHBand="1" w:noVBand="1"/>
      </w:tblPr>
      <w:tblGrid>
        <w:gridCol w:w="8100"/>
        <w:gridCol w:w="2775"/>
      </w:tblGrid>
      <w:tr w:rsidR="004D36B1" w14:paraId="58E1C18F" w14:textId="77777777">
        <w:trPr>
          <w:trHeight w:val="570"/>
          <w:tblHeader/>
        </w:trPr>
        <w:tc>
          <w:tcPr>
            <w:tcW w:w="10875" w:type="dxa"/>
            <w:gridSpan w:val="2"/>
            <w:tcBorders>
              <w:top w:val="single" w:sz="8" w:space="0" w:color="E4DEDB"/>
              <w:left w:val="single" w:sz="8" w:space="0" w:color="E4DEDB"/>
              <w:bottom w:val="single" w:sz="8" w:space="0" w:color="E4DEDB"/>
              <w:right w:val="single" w:sz="8" w:space="0" w:color="E4DEDB"/>
            </w:tcBorders>
            <w:shd w:val="clear" w:color="auto" w:fill="097878"/>
            <w:tcMar>
              <w:top w:w="72" w:type="dxa"/>
              <w:left w:w="72" w:type="dxa"/>
              <w:bottom w:w="72" w:type="dxa"/>
              <w:right w:w="72" w:type="dxa"/>
            </w:tcMar>
            <w:vAlign w:val="center"/>
          </w:tcPr>
          <w:p w14:paraId="6571C6BA" w14:textId="77777777" w:rsidR="004D36B1" w:rsidRDefault="00000000">
            <w:pPr>
              <w:pStyle w:val="Heading1"/>
              <w:spacing w:before="0" w:after="0" w:line="240" w:lineRule="auto"/>
              <w:jc w:val="center"/>
              <w:rPr>
                <w:rFonts w:ascii="Proxima Nova" w:eastAsia="Proxima Nova" w:hAnsi="Proxima Nova" w:cs="Proxima Nova"/>
                <w:color w:val="FFFFFF"/>
                <w:sz w:val="30"/>
                <w:szCs w:val="30"/>
              </w:rPr>
            </w:pPr>
            <w:bookmarkStart w:id="0" w:name="_u7gi7q46q5so" w:colFirst="0" w:colLast="0"/>
            <w:bookmarkEnd w:id="0"/>
            <w:r>
              <w:rPr>
                <w:rFonts w:ascii="Proxima Nova" w:eastAsia="Proxima Nova" w:hAnsi="Proxima Nova" w:cs="Proxima Nova"/>
                <w:color w:val="FFFFFF"/>
                <w:sz w:val="30"/>
                <w:szCs w:val="30"/>
              </w:rPr>
              <w:t>Start Writing Your SMARTIE Goals</w:t>
            </w:r>
          </w:p>
        </w:tc>
      </w:tr>
      <w:tr w:rsidR="004D36B1" w14:paraId="01EEDF29" w14:textId="77777777">
        <w:trPr>
          <w:trHeight w:val="180"/>
        </w:trPr>
        <w:tc>
          <w:tcPr>
            <w:tcW w:w="10875" w:type="dxa"/>
            <w:gridSpan w:val="2"/>
            <w:tcBorders>
              <w:top w:val="nil"/>
              <w:left w:val="single" w:sz="8" w:space="0" w:color="E4DEDB"/>
              <w:bottom w:val="single" w:sz="8" w:space="0" w:color="E4DEDB"/>
              <w:right w:val="single" w:sz="8" w:space="0" w:color="E4DEDB"/>
            </w:tcBorders>
            <w:shd w:val="clear" w:color="auto" w:fill="E4DEDB"/>
            <w:tcMar>
              <w:top w:w="72" w:type="dxa"/>
              <w:left w:w="72" w:type="dxa"/>
              <w:bottom w:w="72" w:type="dxa"/>
              <w:right w:w="72" w:type="dxa"/>
            </w:tcMar>
          </w:tcPr>
          <w:p w14:paraId="67CB6BAE" w14:textId="77777777" w:rsidR="004D36B1" w:rsidRDefault="00000000">
            <w:pPr>
              <w:spacing w:line="240" w:lineRule="auto"/>
              <w:rPr>
                <w:rFonts w:ascii="Proxima Nova" w:eastAsia="Proxima Nova" w:hAnsi="Proxima Nova" w:cs="Proxima Nova"/>
                <w:i/>
                <w:sz w:val="23"/>
                <w:szCs w:val="23"/>
              </w:rPr>
            </w:pPr>
            <w:r>
              <w:rPr>
                <w:rFonts w:ascii="Proxima Nova" w:eastAsia="Proxima Nova" w:hAnsi="Proxima Nova" w:cs="Proxima Nova"/>
                <w:i/>
                <w:sz w:val="23"/>
                <w:szCs w:val="23"/>
              </w:rPr>
              <w:t>Use this template to write a goal for yourself or a team member.</w:t>
            </w:r>
          </w:p>
        </w:tc>
      </w:tr>
      <w:tr w:rsidR="004D36B1" w14:paraId="7DCED633" w14:textId="77777777">
        <w:trPr>
          <w:trHeight w:val="1476"/>
        </w:trPr>
        <w:tc>
          <w:tcPr>
            <w:tcW w:w="10875" w:type="dxa"/>
            <w:gridSpan w:val="2"/>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43F3DF6B" w14:textId="77777777" w:rsidR="004D36B1" w:rsidRDefault="00000000">
            <w:pPr>
              <w:spacing w:before="200" w:after="200" w:line="240" w:lineRule="auto"/>
              <w:rPr>
                <w:rFonts w:ascii="Proxima Nova" w:eastAsia="Proxima Nova" w:hAnsi="Proxima Nova" w:cs="Proxima Nova"/>
                <w:sz w:val="23"/>
                <w:szCs w:val="23"/>
              </w:rPr>
            </w:pPr>
            <w:r>
              <w:rPr>
                <w:rFonts w:ascii="Proxima Nova" w:eastAsia="Proxima Nova" w:hAnsi="Proxima Nova" w:cs="Proxima Nova"/>
                <w:b/>
                <w:sz w:val="23"/>
                <w:szCs w:val="23"/>
              </w:rPr>
              <w:t>Time-Bound:</w:t>
            </w:r>
            <w:r>
              <w:rPr>
                <w:rFonts w:ascii="Proxima Nova" w:eastAsia="Proxima Nova" w:hAnsi="Proxima Nova" w:cs="Proxima Nova"/>
                <w:sz w:val="23"/>
                <w:szCs w:val="23"/>
              </w:rPr>
              <w:t xml:space="preserve"> My goals between </w:t>
            </w:r>
            <w:r>
              <w:rPr>
                <w:rFonts w:ascii="Proxima Nova" w:eastAsia="Proxima Nova" w:hAnsi="Proxima Nova" w:cs="Proxima Nova"/>
                <w:sz w:val="23"/>
                <w:szCs w:val="23"/>
                <w:shd w:val="clear" w:color="auto" w:fill="E4DEDB"/>
              </w:rPr>
              <w:t xml:space="preserve">                 </w:t>
            </w:r>
            <w:proofErr w:type="gramStart"/>
            <w:r>
              <w:rPr>
                <w:rFonts w:ascii="Proxima Nova" w:eastAsia="Proxima Nova" w:hAnsi="Proxima Nova" w:cs="Proxima Nova"/>
                <w:sz w:val="23"/>
                <w:szCs w:val="23"/>
                <w:shd w:val="clear" w:color="auto" w:fill="E4DEDB"/>
              </w:rPr>
              <w:t xml:space="preserve">  </w:t>
            </w:r>
            <w:r>
              <w:rPr>
                <w:rFonts w:ascii="Proxima Nova" w:eastAsia="Proxima Nova" w:hAnsi="Proxima Nova" w:cs="Proxima Nova"/>
                <w:sz w:val="23"/>
                <w:szCs w:val="23"/>
              </w:rPr>
              <w:t xml:space="preserve"> </w:t>
            </w:r>
            <w:r>
              <w:rPr>
                <w:rFonts w:ascii="Proxima Nova" w:eastAsia="Proxima Nova" w:hAnsi="Proxima Nova" w:cs="Proxima Nova"/>
                <w:i/>
                <w:sz w:val="23"/>
                <w:szCs w:val="23"/>
              </w:rPr>
              <w:t>(</w:t>
            </w:r>
            <w:proofErr w:type="gramEnd"/>
            <w:r>
              <w:rPr>
                <w:rFonts w:ascii="Proxima Nova" w:eastAsia="Proxima Nova" w:hAnsi="Proxima Nova" w:cs="Proxima Nova"/>
                <w:i/>
                <w:sz w:val="23"/>
                <w:szCs w:val="23"/>
              </w:rPr>
              <w:t>start date)</w:t>
            </w:r>
            <w:r>
              <w:rPr>
                <w:rFonts w:ascii="Proxima Nova" w:eastAsia="Proxima Nova" w:hAnsi="Proxima Nova" w:cs="Proxima Nova"/>
                <w:sz w:val="23"/>
                <w:szCs w:val="23"/>
              </w:rPr>
              <w:t xml:space="preserve"> and  </w:t>
            </w:r>
            <w:r>
              <w:rPr>
                <w:rFonts w:ascii="Proxima Nova" w:eastAsia="Proxima Nova" w:hAnsi="Proxima Nova" w:cs="Proxima Nova"/>
                <w:sz w:val="23"/>
                <w:szCs w:val="23"/>
                <w:shd w:val="clear" w:color="auto" w:fill="E4DEDB"/>
              </w:rPr>
              <w:t xml:space="preserve">                   </w:t>
            </w:r>
            <w:r>
              <w:rPr>
                <w:rFonts w:ascii="Proxima Nova" w:eastAsia="Proxima Nova" w:hAnsi="Proxima Nova" w:cs="Proxima Nova"/>
                <w:sz w:val="23"/>
                <w:szCs w:val="23"/>
              </w:rPr>
              <w:t xml:space="preserve"> </w:t>
            </w:r>
            <w:r>
              <w:rPr>
                <w:rFonts w:ascii="Proxima Nova" w:eastAsia="Proxima Nova" w:hAnsi="Proxima Nova" w:cs="Proxima Nova"/>
                <w:i/>
                <w:sz w:val="23"/>
                <w:szCs w:val="23"/>
              </w:rPr>
              <w:t>(end date)</w:t>
            </w:r>
            <w:r>
              <w:rPr>
                <w:rFonts w:ascii="Proxima Nova" w:eastAsia="Proxima Nova" w:hAnsi="Proxima Nova" w:cs="Proxima Nova"/>
                <w:sz w:val="23"/>
                <w:szCs w:val="23"/>
              </w:rPr>
              <w:t xml:space="preserve"> are to achieve </w:t>
            </w:r>
            <w:r>
              <w:rPr>
                <w:rFonts w:ascii="Proxima Nova" w:eastAsia="Proxima Nova" w:hAnsi="Proxima Nova" w:cs="Proxima Nova"/>
                <w:sz w:val="23"/>
                <w:szCs w:val="23"/>
              </w:rPr>
              <w:br/>
              <w:t xml:space="preserve">this </w:t>
            </w:r>
            <w:r>
              <w:rPr>
                <w:rFonts w:ascii="Proxima Nova" w:eastAsia="Proxima Nova" w:hAnsi="Proxima Nova" w:cs="Proxima Nova"/>
                <w:b/>
                <w:sz w:val="23"/>
                <w:szCs w:val="23"/>
              </w:rPr>
              <w:t>Strategic</w:t>
            </w:r>
            <w:r>
              <w:rPr>
                <w:rFonts w:ascii="Proxima Nova" w:eastAsia="Proxima Nova" w:hAnsi="Proxima Nova" w:cs="Proxima Nova"/>
                <w:sz w:val="23"/>
                <w:szCs w:val="23"/>
              </w:rPr>
              <w:t xml:space="preserve"> and </w:t>
            </w:r>
            <w:r>
              <w:rPr>
                <w:rFonts w:ascii="Proxima Nova" w:eastAsia="Proxima Nova" w:hAnsi="Proxima Nova" w:cs="Proxima Nova"/>
                <w:b/>
                <w:sz w:val="23"/>
                <w:szCs w:val="23"/>
              </w:rPr>
              <w:t xml:space="preserve">Ambitious </w:t>
            </w:r>
            <w:r>
              <w:rPr>
                <w:rFonts w:ascii="Proxima Nova" w:eastAsia="Proxima Nova" w:hAnsi="Proxima Nova" w:cs="Proxima Nova"/>
                <w:sz w:val="23"/>
                <w:szCs w:val="23"/>
              </w:rPr>
              <w:t>outcome:</w:t>
            </w:r>
          </w:p>
        </w:tc>
      </w:tr>
      <w:tr w:rsidR="004D36B1" w14:paraId="10898BDA" w14:textId="77777777">
        <w:trPr>
          <w:trHeight w:val="900"/>
        </w:trPr>
        <w:tc>
          <w:tcPr>
            <w:tcW w:w="10875" w:type="dxa"/>
            <w:gridSpan w:val="2"/>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02FC5A91" w14:textId="77777777" w:rsidR="004D36B1" w:rsidRDefault="00000000">
            <w:pPr>
              <w:spacing w:before="120" w:after="120" w:line="240" w:lineRule="auto"/>
              <w:rPr>
                <w:rFonts w:ascii="Proxima Nova" w:eastAsia="Proxima Nova" w:hAnsi="Proxima Nova" w:cs="Proxima Nova"/>
                <w:sz w:val="23"/>
                <w:szCs w:val="23"/>
              </w:rPr>
            </w:pPr>
            <w:r>
              <w:rPr>
                <w:rFonts w:ascii="Proxima Nova" w:eastAsia="Proxima Nova" w:hAnsi="Proxima Nova" w:cs="Proxima Nova"/>
                <w:sz w:val="23"/>
                <w:szCs w:val="23"/>
              </w:rPr>
              <w:t xml:space="preserve">I will know success when I see it using these </w:t>
            </w:r>
            <w:r>
              <w:rPr>
                <w:rFonts w:ascii="Proxima Nova" w:eastAsia="Proxima Nova" w:hAnsi="Proxima Nova" w:cs="Proxima Nova"/>
                <w:b/>
                <w:sz w:val="23"/>
                <w:szCs w:val="23"/>
              </w:rPr>
              <w:t xml:space="preserve">Measurable </w:t>
            </w:r>
            <w:r>
              <w:rPr>
                <w:rFonts w:ascii="Proxima Nova" w:eastAsia="Proxima Nova" w:hAnsi="Proxima Nova" w:cs="Proxima Nova"/>
                <w:sz w:val="23"/>
                <w:szCs w:val="23"/>
              </w:rPr>
              <w:t>standards:</w:t>
            </w:r>
          </w:p>
          <w:p w14:paraId="262B1FDB" w14:textId="77777777" w:rsidR="004D36B1" w:rsidRDefault="00000000">
            <w:pPr>
              <w:numPr>
                <w:ilvl w:val="0"/>
                <w:numId w:val="1"/>
              </w:numPr>
              <w:spacing w:before="120" w:line="240" w:lineRule="auto"/>
              <w:rPr>
                <w:rFonts w:ascii="Proxima Nova" w:eastAsia="Proxima Nova" w:hAnsi="Proxima Nova" w:cs="Proxima Nova"/>
                <w:sz w:val="23"/>
                <w:szCs w:val="23"/>
              </w:rPr>
            </w:pPr>
            <w:r>
              <w:rPr>
                <w:rFonts w:ascii="Proxima Nova" w:eastAsia="Proxima Nova" w:hAnsi="Proxima Nova" w:cs="Proxima Nova"/>
                <w:sz w:val="23"/>
                <w:szCs w:val="23"/>
              </w:rPr>
              <w:t xml:space="preserve"> </w:t>
            </w:r>
            <w:r>
              <w:rPr>
                <w:rFonts w:ascii="Proxima Nova" w:eastAsia="Proxima Nova" w:hAnsi="Proxima Nova" w:cs="Proxima Nova"/>
                <w:sz w:val="23"/>
                <w:szCs w:val="23"/>
              </w:rPr>
              <w:br/>
            </w:r>
          </w:p>
          <w:p w14:paraId="5F71CA5C" w14:textId="77777777" w:rsidR="004D36B1" w:rsidRDefault="004D36B1">
            <w:pPr>
              <w:numPr>
                <w:ilvl w:val="0"/>
                <w:numId w:val="1"/>
              </w:numPr>
              <w:spacing w:after="120" w:line="240" w:lineRule="auto"/>
              <w:rPr>
                <w:rFonts w:ascii="Proxima Nova" w:eastAsia="Proxima Nova" w:hAnsi="Proxima Nova" w:cs="Proxima Nova"/>
                <w:sz w:val="23"/>
                <w:szCs w:val="23"/>
              </w:rPr>
            </w:pPr>
          </w:p>
          <w:p w14:paraId="2B6D05F0" w14:textId="77777777" w:rsidR="004D36B1" w:rsidRDefault="00000000">
            <w:pPr>
              <w:spacing w:before="120" w:line="240" w:lineRule="auto"/>
              <w:rPr>
                <w:rFonts w:ascii="Proxima Nova" w:eastAsia="Proxima Nova" w:hAnsi="Proxima Nova" w:cs="Proxima Nova"/>
                <w:sz w:val="23"/>
                <w:szCs w:val="23"/>
              </w:rPr>
            </w:pPr>
            <w:r>
              <w:rPr>
                <w:rFonts w:ascii="Proxima Nova" w:eastAsia="Proxima Nova" w:hAnsi="Proxima Nova" w:cs="Proxima Nova"/>
                <w:sz w:val="23"/>
                <w:szCs w:val="23"/>
              </w:rPr>
              <w:t xml:space="preserve"> </w:t>
            </w:r>
          </w:p>
        </w:tc>
      </w:tr>
      <w:tr w:rsidR="004D36B1" w14:paraId="73527FBB" w14:textId="77777777">
        <w:trPr>
          <w:trHeight w:val="435"/>
        </w:trPr>
        <w:tc>
          <w:tcPr>
            <w:tcW w:w="10875" w:type="dxa"/>
            <w:gridSpan w:val="2"/>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07C6DE80" w14:textId="77777777" w:rsidR="004D36B1" w:rsidRDefault="00000000">
            <w:pPr>
              <w:spacing w:line="240" w:lineRule="auto"/>
              <w:rPr>
                <w:rFonts w:ascii="Proxima Nova" w:eastAsia="Proxima Nova" w:hAnsi="Proxima Nova" w:cs="Proxima Nova"/>
                <w:sz w:val="23"/>
                <w:szCs w:val="23"/>
              </w:rPr>
            </w:pPr>
            <w:r>
              <w:rPr>
                <w:rFonts w:ascii="Proxima Nova" w:eastAsia="Proxima Nova" w:hAnsi="Proxima Nova" w:cs="Proxima Nova"/>
                <w:sz w:val="23"/>
                <w:szCs w:val="23"/>
              </w:rPr>
              <w:t xml:space="preserve">A </w:t>
            </w:r>
            <w:r>
              <w:rPr>
                <w:rFonts w:ascii="Proxima Nova" w:eastAsia="Proxima Nova" w:hAnsi="Proxima Nova" w:cs="Proxima Nova"/>
                <w:b/>
                <w:sz w:val="23"/>
                <w:szCs w:val="23"/>
              </w:rPr>
              <w:t xml:space="preserve">Realistic </w:t>
            </w:r>
            <w:r>
              <w:rPr>
                <w:rFonts w:ascii="Proxima Nova" w:eastAsia="Proxima Nova" w:hAnsi="Proxima Nova" w:cs="Proxima Nova"/>
                <w:sz w:val="23"/>
                <w:szCs w:val="23"/>
              </w:rPr>
              <w:t>plan to achieve this goal includes these tactics/activities (consider time, resources, capacity):</w:t>
            </w:r>
          </w:p>
        </w:tc>
      </w:tr>
      <w:tr w:rsidR="004D36B1" w14:paraId="7148BD2D" w14:textId="77777777">
        <w:trPr>
          <w:trHeight w:val="1050"/>
        </w:trPr>
        <w:tc>
          <w:tcPr>
            <w:tcW w:w="8100" w:type="dxa"/>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3EFB21B8" w14:textId="77777777" w:rsidR="004D36B1" w:rsidRDefault="004D36B1">
            <w:pPr>
              <w:spacing w:after="200" w:line="240" w:lineRule="auto"/>
              <w:ind w:left="90"/>
              <w:rPr>
                <w:rFonts w:ascii="Proxima Nova" w:eastAsia="Proxima Nova" w:hAnsi="Proxima Nova" w:cs="Proxima Nova"/>
                <w:sz w:val="23"/>
                <w:szCs w:val="23"/>
              </w:rPr>
            </w:pPr>
          </w:p>
        </w:tc>
        <w:tc>
          <w:tcPr>
            <w:tcW w:w="2775" w:type="dxa"/>
            <w:tcBorders>
              <w:bottom w:val="single" w:sz="8" w:space="0" w:color="E4DEDB"/>
              <w:right w:val="single" w:sz="8" w:space="0" w:color="E4DEDB"/>
            </w:tcBorders>
            <w:shd w:val="clear" w:color="auto" w:fill="auto"/>
            <w:tcMar>
              <w:top w:w="72" w:type="dxa"/>
              <w:left w:w="72" w:type="dxa"/>
              <w:bottom w:w="72" w:type="dxa"/>
              <w:right w:w="72" w:type="dxa"/>
            </w:tcMar>
            <w:vAlign w:val="center"/>
          </w:tcPr>
          <w:p w14:paraId="43496231" w14:textId="77777777" w:rsidR="004D36B1" w:rsidRDefault="00000000">
            <w:pPr>
              <w:spacing w:after="200" w:line="240" w:lineRule="auto"/>
              <w:ind w:left="90"/>
              <w:rPr>
                <w:rFonts w:ascii="Proxima Nova" w:eastAsia="Proxima Nova" w:hAnsi="Proxima Nova" w:cs="Proxima Nova"/>
                <w:sz w:val="23"/>
                <w:szCs w:val="23"/>
              </w:rPr>
            </w:pPr>
            <w:r>
              <w:rPr>
                <w:rFonts w:ascii="Proxima Nova" w:eastAsia="Proxima Nova" w:hAnsi="Proxima Nova" w:cs="Proxima Nova"/>
                <w:sz w:val="23"/>
                <w:szCs w:val="23"/>
              </w:rPr>
              <w:t xml:space="preserve">By </w:t>
            </w:r>
            <w:r>
              <w:rPr>
                <w:rFonts w:ascii="Proxima Nova" w:eastAsia="Proxima Nova" w:hAnsi="Proxima Nova" w:cs="Proxima Nova"/>
                <w:sz w:val="23"/>
                <w:szCs w:val="23"/>
                <w:shd w:val="clear" w:color="auto" w:fill="E4DEDB"/>
              </w:rPr>
              <w:t xml:space="preserve">                 </w:t>
            </w:r>
            <w:proofErr w:type="gramStart"/>
            <w:r>
              <w:rPr>
                <w:rFonts w:ascii="Proxima Nova" w:eastAsia="Proxima Nova" w:hAnsi="Proxima Nova" w:cs="Proxima Nova"/>
                <w:sz w:val="23"/>
                <w:szCs w:val="23"/>
                <w:shd w:val="clear" w:color="auto" w:fill="E4DEDB"/>
              </w:rPr>
              <w:t xml:space="preserve">  </w:t>
            </w:r>
            <w:r>
              <w:rPr>
                <w:rFonts w:ascii="Proxima Nova" w:eastAsia="Proxima Nova" w:hAnsi="Proxima Nova" w:cs="Proxima Nova"/>
                <w:sz w:val="23"/>
                <w:szCs w:val="23"/>
              </w:rPr>
              <w:t xml:space="preserve"> </w:t>
            </w:r>
            <w:r>
              <w:rPr>
                <w:rFonts w:ascii="Proxima Nova" w:eastAsia="Proxima Nova" w:hAnsi="Proxima Nova" w:cs="Proxima Nova"/>
                <w:i/>
                <w:sz w:val="23"/>
                <w:szCs w:val="23"/>
              </w:rPr>
              <w:t>(</w:t>
            </w:r>
            <w:proofErr w:type="gramEnd"/>
            <w:r>
              <w:rPr>
                <w:rFonts w:ascii="Proxima Nova" w:eastAsia="Proxima Nova" w:hAnsi="Proxima Nova" w:cs="Proxima Nova"/>
                <w:i/>
                <w:sz w:val="23"/>
                <w:szCs w:val="23"/>
              </w:rPr>
              <w:t>date)</w:t>
            </w:r>
          </w:p>
        </w:tc>
      </w:tr>
      <w:tr w:rsidR="004D36B1" w14:paraId="7757BE89" w14:textId="77777777">
        <w:trPr>
          <w:trHeight w:val="1005"/>
        </w:trPr>
        <w:tc>
          <w:tcPr>
            <w:tcW w:w="8100" w:type="dxa"/>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0E8E5D37" w14:textId="77777777" w:rsidR="004D36B1" w:rsidRDefault="004D36B1">
            <w:pPr>
              <w:spacing w:after="200" w:line="240" w:lineRule="auto"/>
              <w:ind w:left="90"/>
              <w:rPr>
                <w:rFonts w:ascii="Proxima Nova" w:eastAsia="Proxima Nova" w:hAnsi="Proxima Nova" w:cs="Proxima Nova"/>
                <w:sz w:val="23"/>
                <w:szCs w:val="23"/>
              </w:rPr>
            </w:pPr>
          </w:p>
        </w:tc>
        <w:tc>
          <w:tcPr>
            <w:tcW w:w="2775" w:type="dxa"/>
            <w:tcBorders>
              <w:bottom w:val="single" w:sz="8" w:space="0" w:color="E4DEDB"/>
              <w:right w:val="single" w:sz="8" w:space="0" w:color="E4DEDB"/>
            </w:tcBorders>
            <w:shd w:val="clear" w:color="auto" w:fill="auto"/>
            <w:tcMar>
              <w:top w:w="72" w:type="dxa"/>
              <w:left w:w="72" w:type="dxa"/>
              <w:bottom w:w="72" w:type="dxa"/>
              <w:right w:w="72" w:type="dxa"/>
            </w:tcMar>
            <w:vAlign w:val="center"/>
          </w:tcPr>
          <w:p w14:paraId="069AAFD2" w14:textId="77777777" w:rsidR="004D36B1" w:rsidRDefault="00000000">
            <w:pPr>
              <w:spacing w:after="200" w:line="240" w:lineRule="auto"/>
              <w:ind w:left="90"/>
              <w:rPr>
                <w:rFonts w:ascii="Proxima Nova" w:eastAsia="Proxima Nova" w:hAnsi="Proxima Nova" w:cs="Proxima Nova"/>
                <w:sz w:val="23"/>
                <w:szCs w:val="23"/>
              </w:rPr>
            </w:pPr>
            <w:r>
              <w:rPr>
                <w:rFonts w:ascii="Proxima Nova" w:eastAsia="Proxima Nova" w:hAnsi="Proxima Nova" w:cs="Proxima Nova"/>
                <w:sz w:val="23"/>
                <w:szCs w:val="23"/>
              </w:rPr>
              <w:t xml:space="preserve">By </w:t>
            </w:r>
            <w:r>
              <w:rPr>
                <w:rFonts w:ascii="Proxima Nova" w:eastAsia="Proxima Nova" w:hAnsi="Proxima Nova" w:cs="Proxima Nova"/>
                <w:sz w:val="23"/>
                <w:szCs w:val="23"/>
                <w:shd w:val="clear" w:color="auto" w:fill="E4DEDB"/>
              </w:rPr>
              <w:t xml:space="preserve">                 </w:t>
            </w:r>
            <w:proofErr w:type="gramStart"/>
            <w:r>
              <w:rPr>
                <w:rFonts w:ascii="Proxima Nova" w:eastAsia="Proxima Nova" w:hAnsi="Proxima Nova" w:cs="Proxima Nova"/>
                <w:sz w:val="23"/>
                <w:szCs w:val="23"/>
                <w:shd w:val="clear" w:color="auto" w:fill="E4DEDB"/>
              </w:rPr>
              <w:t xml:space="preserve">  </w:t>
            </w:r>
            <w:r>
              <w:rPr>
                <w:rFonts w:ascii="Proxima Nova" w:eastAsia="Proxima Nova" w:hAnsi="Proxima Nova" w:cs="Proxima Nova"/>
                <w:sz w:val="23"/>
                <w:szCs w:val="23"/>
              </w:rPr>
              <w:t xml:space="preserve"> </w:t>
            </w:r>
            <w:r>
              <w:rPr>
                <w:rFonts w:ascii="Proxima Nova" w:eastAsia="Proxima Nova" w:hAnsi="Proxima Nova" w:cs="Proxima Nova"/>
                <w:i/>
                <w:sz w:val="23"/>
                <w:szCs w:val="23"/>
              </w:rPr>
              <w:t>(</w:t>
            </w:r>
            <w:proofErr w:type="gramEnd"/>
            <w:r>
              <w:rPr>
                <w:rFonts w:ascii="Proxima Nova" w:eastAsia="Proxima Nova" w:hAnsi="Proxima Nova" w:cs="Proxima Nova"/>
                <w:i/>
                <w:sz w:val="23"/>
                <w:szCs w:val="23"/>
              </w:rPr>
              <w:t>date)</w:t>
            </w:r>
            <w:r>
              <w:rPr>
                <w:rFonts w:ascii="Proxima Nova" w:eastAsia="Proxima Nova" w:hAnsi="Proxima Nova" w:cs="Proxima Nova"/>
                <w:sz w:val="23"/>
                <w:szCs w:val="23"/>
                <w:shd w:val="clear" w:color="auto" w:fill="E4E1E6"/>
              </w:rPr>
              <w:t xml:space="preserve"> </w:t>
            </w:r>
          </w:p>
        </w:tc>
      </w:tr>
      <w:tr w:rsidR="004D36B1" w14:paraId="199704C5" w14:textId="77777777">
        <w:trPr>
          <w:trHeight w:val="900"/>
        </w:trPr>
        <w:tc>
          <w:tcPr>
            <w:tcW w:w="8100" w:type="dxa"/>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7C359742" w14:textId="77777777" w:rsidR="004D36B1" w:rsidRDefault="004D36B1">
            <w:pPr>
              <w:spacing w:after="200" w:line="240" w:lineRule="auto"/>
              <w:ind w:left="90"/>
              <w:rPr>
                <w:rFonts w:ascii="Proxima Nova" w:eastAsia="Proxima Nova" w:hAnsi="Proxima Nova" w:cs="Proxima Nova"/>
                <w:sz w:val="23"/>
                <w:szCs w:val="23"/>
              </w:rPr>
            </w:pPr>
          </w:p>
        </w:tc>
        <w:tc>
          <w:tcPr>
            <w:tcW w:w="2775" w:type="dxa"/>
            <w:tcBorders>
              <w:bottom w:val="single" w:sz="8" w:space="0" w:color="E4DEDB"/>
              <w:right w:val="single" w:sz="8" w:space="0" w:color="E4DEDB"/>
            </w:tcBorders>
            <w:shd w:val="clear" w:color="auto" w:fill="auto"/>
            <w:tcMar>
              <w:top w:w="72" w:type="dxa"/>
              <w:left w:w="72" w:type="dxa"/>
              <w:bottom w:w="72" w:type="dxa"/>
              <w:right w:w="72" w:type="dxa"/>
            </w:tcMar>
            <w:vAlign w:val="center"/>
          </w:tcPr>
          <w:p w14:paraId="2EF8CB2B" w14:textId="77777777" w:rsidR="004D36B1" w:rsidRDefault="00000000">
            <w:pPr>
              <w:spacing w:after="200" w:line="240" w:lineRule="auto"/>
              <w:ind w:left="90"/>
              <w:rPr>
                <w:rFonts w:ascii="Proxima Nova" w:eastAsia="Proxima Nova" w:hAnsi="Proxima Nova" w:cs="Proxima Nova"/>
                <w:sz w:val="23"/>
                <w:szCs w:val="23"/>
              </w:rPr>
            </w:pPr>
            <w:r>
              <w:rPr>
                <w:rFonts w:ascii="Proxima Nova" w:eastAsia="Proxima Nova" w:hAnsi="Proxima Nova" w:cs="Proxima Nova"/>
                <w:sz w:val="23"/>
                <w:szCs w:val="23"/>
              </w:rPr>
              <w:t xml:space="preserve">By </w:t>
            </w:r>
            <w:r>
              <w:rPr>
                <w:rFonts w:ascii="Proxima Nova" w:eastAsia="Proxima Nova" w:hAnsi="Proxima Nova" w:cs="Proxima Nova"/>
                <w:sz w:val="23"/>
                <w:szCs w:val="23"/>
                <w:shd w:val="clear" w:color="auto" w:fill="E4DEDB"/>
              </w:rPr>
              <w:t xml:space="preserve">                 </w:t>
            </w:r>
            <w:proofErr w:type="gramStart"/>
            <w:r>
              <w:rPr>
                <w:rFonts w:ascii="Proxima Nova" w:eastAsia="Proxima Nova" w:hAnsi="Proxima Nova" w:cs="Proxima Nova"/>
                <w:sz w:val="23"/>
                <w:szCs w:val="23"/>
                <w:shd w:val="clear" w:color="auto" w:fill="E4DEDB"/>
              </w:rPr>
              <w:t xml:space="preserve">  </w:t>
            </w:r>
            <w:r>
              <w:rPr>
                <w:rFonts w:ascii="Proxima Nova" w:eastAsia="Proxima Nova" w:hAnsi="Proxima Nova" w:cs="Proxima Nova"/>
                <w:sz w:val="23"/>
                <w:szCs w:val="23"/>
              </w:rPr>
              <w:t xml:space="preserve"> </w:t>
            </w:r>
            <w:r>
              <w:rPr>
                <w:rFonts w:ascii="Proxima Nova" w:eastAsia="Proxima Nova" w:hAnsi="Proxima Nova" w:cs="Proxima Nova"/>
                <w:i/>
                <w:sz w:val="23"/>
                <w:szCs w:val="23"/>
              </w:rPr>
              <w:t>(</w:t>
            </w:r>
            <w:proofErr w:type="gramEnd"/>
            <w:r>
              <w:rPr>
                <w:rFonts w:ascii="Proxima Nova" w:eastAsia="Proxima Nova" w:hAnsi="Proxima Nova" w:cs="Proxima Nova"/>
                <w:i/>
                <w:sz w:val="23"/>
                <w:szCs w:val="23"/>
              </w:rPr>
              <w:t>date)</w:t>
            </w:r>
            <w:r>
              <w:rPr>
                <w:rFonts w:ascii="Proxima Nova" w:eastAsia="Proxima Nova" w:hAnsi="Proxima Nova" w:cs="Proxima Nova"/>
                <w:sz w:val="23"/>
                <w:szCs w:val="23"/>
                <w:shd w:val="clear" w:color="auto" w:fill="E4E1E6"/>
              </w:rPr>
              <w:t xml:space="preserve"> </w:t>
            </w:r>
          </w:p>
        </w:tc>
      </w:tr>
      <w:tr w:rsidR="004D36B1" w14:paraId="4F4771D5" w14:textId="77777777">
        <w:trPr>
          <w:trHeight w:val="2484"/>
        </w:trPr>
        <w:tc>
          <w:tcPr>
            <w:tcW w:w="10875" w:type="dxa"/>
            <w:gridSpan w:val="2"/>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519EAC5E" w14:textId="77777777" w:rsidR="004D36B1" w:rsidRDefault="00000000">
            <w:pPr>
              <w:spacing w:line="240" w:lineRule="auto"/>
              <w:rPr>
                <w:rFonts w:ascii="Proxima Nova" w:eastAsia="Proxima Nova" w:hAnsi="Proxima Nova" w:cs="Proxima Nova"/>
                <w:sz w:val="23"/>
                <w:szCs w:val="23"/>
              </w:rPr>
            </w:pPr>
            <w:r>
              <w:rPr>
                <w:rFonts w:ascii="Proxima Nova" w:eastAsia="Proxima Nova" w:hAnsi="Proxima Nova" w:cs="Proxima Nova"/>
                <w:sz w:val="23"/>
                <w:szCs w:val="23"/>
              </w:rPr>
              <w:lastRenderedPageBreak/>
              <w:t xml:space="preserve">Thinking about </w:t>
            </w:r>
            <w:r>
              <w:rPr>
                <w:rFonts w:ascii="Proxima Nova" w:eastAsia="Proxima Nova" w:hAnsi="Proxima Nova" w:cs="Proxima Nova"/>
                <w:b/>
                <w:sz w:val="23"/>
                <w:szCs w:val="23"/>
              </w:rPr>
              <w:t>Equity and Inclusion</w:t>
            </w:r>
            <w:r>
              <w:rPr>
                <w:rFonts w:ascii="Proxima Nova" w:eastAsia="Proxima Nova" w:hAnsi="Proxima Nova" w:cs="Proxima Nova"/>
                <w:sz w:val="23"/>
                <w:szCs w:val="23"/>
              </w:rPr>
              <w:t xml:space="preserve">: Can you imagine there being any unintentional </w:t>
            </w:r>
            <w:r>
              <w:rPr>
                <w:rFonts w:ascii="Proxima Nova" w:eastAsia="Proxima Nova" w:hAnsi="Proxima Nova" w:cs="Proxima Nova"/>
                <w:i/>
                <w:sz w:val="23"/>
                <w:szCs w:val="23"/>
              </w:rPr>
              <w:t xml:space="preserve">disparate impact </w:t>
            </w:r>
            <w:r>
              <w:rPr>
                <w:rFonts w:ascii="Proxima Nova" w:eastAsia="Proxima Nova" w:hAnsi="Proxima Nova" w:cs="Proxima Nova"/>
                <w:sz w:val="23"/>
                <w:szCs w:val="23"/>
              </w:rPr>
              <w:t>along lines of power and identity? How might inequity or exclusion show up? For whom?</w:t>
            </w:r>
          </w:p>
        </w:tc>
      </w:tr>
      <w:tr w:rsidR="004D36B1" w14:paraId="6BD962FD" w14:textId="77777777">
        <w:trPr>
          <w:trHeight w:val="2484"/>
        </w:trPr>
        <w:tc>
          <w:tcPr>
            <w:tcW w:w="10875" w:type="dxa"/>
            <w:gridSpan w:val="2"/>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02E6D080" w14:textId="77777777" w:rsidR="004D36B1" w:rsidRDefault="00000000">
            <w:pPr>
              <w:spacing w:line="240" w:lineRule="auto"/>
              <w:rPr>
                <w:rFonts w:ascii="Proxima Nova" w:eastAsia="Proxima Nova" w:hAnsi="Proxima Nova" w:cs="Proxima Nova"/>
                <w:b/>
                <w:sz w:val="23"/>
                <w:szCs w:val="23"/>
              </w:rPr>
            </w:pPr>
            <w:r>
              <w:rPr>
                <w:rFonts w:ascii="Proxima Nova" w:eastAsia="Proxima Nova" w:hAnsi="Proxima Nova" w:cs="Proxima Nova"/>
                <w:sz w:val="23"/>
                <w:szCs w:val="23"/>
              </w:rPr>
              <w:t xml:space="preserve">How could you </w:t>
            </w:r>
            <w:r>
              <w:rPr>
                <w:rFonts w:ascii="Proxima Nova" w:eastAsia="Proxima Nova" w:hAnsi="Proxima Nova" w:cs="Proxima Nova"/>
                <w:i/>
                <w:sz w:val="23"/>
                <w:szCs w:val="23"/>
              </w:rPr>
              <w:t xml:space="preserve">change the goal </w:t>
            </w:r>
            <w:r>
              <w:rPr>
                <w:rFonts w:ascii="Proxima Nova" w:eastAsia="Proxima Nova" w:hAnsi="Proxima Nova" w:cs="Proxima Nova"/>
                <w:sz w:val="23"/>
                <w:szCs w:val="23"/>
              </w:rPr>
              <w:t xml:space="preserve">to either mitigate that disparate impact or make </w:t>
            </w:r>
            <w:r>
              <w:rPr>
                <w:rFonts w:ascii="Proxima Nova" w:eastAsia="Proxima Nova" w:hAnsi="Proxima Nova" w:cs="Proxima Nova"/>
                <w:b/>
                <w:sz w:val="23"/>
                <w:szCs w:val="23"/>
              </w:rPr>
              <w:t>Equity and Inclusion</w:t>
            </w:r>
            <w:r>
              <w:rPr>
                <w:rFonts w:ascii="Proxima Nova" w:eastAsia="Proxima Nova" w:hAnsi="Proxima Nova" w:cs="Proxima Nova"/>
                <w:sz w:val="23"/>
                <w:szCs w:val="23"/>
              </w:rPr>
              <w:t xml:space="preserve"> more explicit?</w:t>
            </w:r>
          </w:p>
        </w:tc>
      </w:tr>
    </w:tbl>
    <w:p w14:paraId="0DB76F5D" w14:textId="77777777" w:rsidR="004D36B1" w:rsidRDefault="004D36B1">
      <w:pPr>
        <w:spacing w:line="240" w:lineRule="auto"/>
        <w:rPr>
          <w:b/>
          <w:i/>
          <w:sz w:val="36"/>
          <w:szCs w:val="36"/>
          <w:highlight w:val="yellow"/>
        </w:rPr>
      </w:pPr>
    </w:p>
    <w:sectPr w:rsidR="004D36B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01D4" w14:textId="77777777" w:rsidR="005169D2" w:rsidRDefault="005169D2">
      <w:pPr>
        <w:spacing w:line="240" w:lineRule="auto"/>
      </w:pPr>
      <w:r>
        <w:separator/>
      </w:r>
    </w:p>
  </w:endnote>
  <w:endnote w:type="continuationSeparator" w:id="0">
    <w:p w14:paraId="53AA000E" w14:textId="77777777" w:rsidR="005169D2" w:rsidRDefault="00516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Proxima Nova">
    <w:altName w:val="Tahoma"/>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0CD0" w14:textId="77777777" w:rsidR="0038644F" w:rsidRDefault="00386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A490" w14:textId="664E6DE9" w:rsidR="004D36B1" w:rsidRDefault="00000000">
    <w:pPr>
      <w:tabs>
        <w:tab w:val="center" w:pos="4320"/>
        <w:tab w:val="right" w:pos="14310"/>
      </w:tabs>
      <w:spacing w:line="240" w:lineRule="auto"/>
      <w:rPr>
        <w:color w:val="999999"/>
        <w:sz w:val="20"/>
        <w:szCs w:val="20"/>
      </w:rPr>
    </w:pPr>
    <w:r>
      <w:rPr>
        <w:rFonts w:ascii="Proxima Nova" w:eastAsia="Proxima Nova" w:hAnsi="Proxima Nova" w:cs="Proxima Nova"/>
        <w:color w:val="9E9790"/>
        <w:sz w:val="20"/>
        <w:szCs w:val="20"/>
      </w:rPr>
      <w:t xml:space="preserve">©The Management Center </w:t>
    </w:r>
    <w:r>
      <w:rPr>
        <w:rFonts w:ascii="Proxima Nova" w:eastAsia="Proxima Nova" w:hAnsi="Proxima Nova" w:cs="Proxima Nova"/>
        <w:color w:val="9E9790"/>
        <w:sz w:val="20"/>
        <w:szCs w:val="20"/>
      </w:rPr>
      <w:tab/>
      <w:t xml:space="preserve">                                             SMARTIE Goals Worksheet</w:t>
    </w:r>
    <w:r>
      <w:rPr>
        <w:rFonts w:ascii="Proxima Nova" w:eastAsia="Proxima Nova" w:hAnsi="Proxima Nova" w:cs="Proxima Nova"/>
        <w:color w:val="9E9790"/>
        <w:sz w:val="20"/>
        <w:szCs w:val="20"/>
      </w:rPr>
      <w:tab/>
    </w:r>
    <w:r>
      <w:rPr>
        <w:rFonts w:ascii="Proxima Nova" w:eastAsia="Proxima Nova" w:hAnsi="Proxima Nova" w:cs="Proxima Nova"/>
        <w:color w:val="9E9790"/>
        <w:sz w:val="20"/>
        <w:szCs w:val="20"/>
      </w:rPr>
      <w:fldChar w:fldCharType="begin"/>
    </w:r>
    <w:r>
      <w:rPr>
        <w:rFonts w:ascii="Proxima Nova" w:eastAsia="Proxima Nova" w:hAnsi="Proxima Nova" w:cs="Proxima Nova"/>
        <w:color w:val="9E9790"/>
        <w:sz w:val="20"/>
        <w:szCs w:val="20"/>
      </w:rPr>
      <w:instrText>PAGE</w:instrText>
    </w:r>
    <w:r>
      <w:rPr>
        <w:rFonts w:ascii="Proxima Nova" w:eastAsia="Proxima Nova" w:hAnsi="Proxima Nova" w:cs="Proxima Nova"/>
        <w:color w:val="9E9790"/>
        <w:sz w:val="20"/>
        <w:szCs w:val="20"/>
      </w:rPr>
      <w:fldChar w:fldCharType="separate"/>
    </w:r>
    <w:r w:rsidR="0038644F">
      <w:rPr>
        <w:rFonts w:ascii="Proxima Nova" w:eastAsia="Proxima Nova" w:hAnsi="Proxima Nova" w:cs="Proxima Nova"/>
        <w:noProof/>
        <w:color w:val="9E9790"/>
        <w:sz w:val="20"/>
        <w:szCs w:val="20"/>
      </w:rPr>
      <w:t>2</w:t>
    </w:r>
    <w:r>
      <w:rPr>
        <w:rFonts w:ascii="Proxima Nova" w:eastAsia="Proxima Nova" w:hAnsi="Proxima Nova" w:cs="Proxima Nova"/>
        <w:color w:val="9E979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7335" w14:textId="77777777" w:rsidR="004D36B1" w:rsidRDefault="00000000">
    <w:pPr>
      <w:tabs>
        <w:tab w:val="center" w:pos="4320"/>
        <w:tab w:val="right" w:pos="14310"/>
      </w:tabs>
      <w:spacing w:line="240" w:lineRule="auto"/>
      <w:rPr>
        <w:rFonts w:ascii="Proxima Nova" w:eastAsia="Proxima Nova" w:hAnsi="Proxima Nova" w:cs="Proxima Nova"/>
        <w:color w:val="FFFFFF"/>
        <w:sz w:val="20"/>
        <w:szCs w:val="20"/>
      </w:rPr>
    </w:pPr>
    <w:r>
      <w:rPr>
        <w:rFonts w:ascii="Proxima Nova" w:eastAsia="Proxima Nova" w:hAnsi="Proxima Nova" w:cs="Proxima Nova"/>
        <w:color w:val="999999"/>
        <w:sz w:val="20"/>
        <w:szCs w:val="20"/>
      </w:rPr>
      <w:t xml:space="preserve">©The Management Center </w:t>
    </w:r>
    <w:r>
      <w:rPr>
        <w:rFonts w:ascii="Proxima Nova" w:eastAsia="Proxima Nova" w:hAnsi="Proxima Nova" w:cs="Proxima Nova"/>
        <w:color w:val="999999"/>
        <w:sz w:val="20"/>
        <w:szCs w:val="20"/>
      </w:rPr>
      <w:tab/>
    </w:r>
    <w:r>
      <w:rPr>
        <w:rFonts w:ascii="Proxima Nova" w:eastAsia="Proxima Nova" w:hAnsi="Proxima Nova" w:cs="Proxima Nova"/>
        <w:color w:val="999999"/>
        <w:sz w:val="20"/>
        <w:szCs w:val="20"/>
      </w:rPr>
      <w:tab/>
    </w:r>
    <w:r>
      <w:rPr>
        <w:rFonts w:ascii="Proxima Nova" w:eastAsia="Proxima Nova" w:hAnsi="Proxima Nova" w:cs="Proxima Nova"/>
        <w:color w:val="FFFFFF"/>
        <w:sz w:val="20"/>
        <w:szCs w:val="20"/>
      </w:rPr>
      <w:t>Date Created: 06.18.2018</w:t>
    </w:r>
  </w:p>
  <w:p w14:paraId="42259517" w14:textId="77777777" w:rsidR="004D36B1" w:rsidRDefault="00000000">
    <w:pPr>
      <w:tabs>
        <w:tab w:val="center" w:pos="4320"/>
        <w:tab w:val="right" w:pos="14310"/>
      </w:tabs>
      <w:spacing w:line="240" w:lineRule="auto"/>
      <w:rPr>
        <w:color w:val="999999"/>
        <w:sz w:val="20"/>
        <w:szCs w:val="20"/>
      </w:rPr>
    </w:pPr>
    <w:r>
      <w:rPr>
        <w:rFonts w:ascii="Proxima Nova" w:eastAsia="Proxima Nova" w:hAnsi="Proxima Nova" w:cs="Proxima Nova"/>
        <w:color w:val="FFFFFF"/>
        <w:sz w:val="20"/>
        <w:szCs w:val="20"/>
      </w:rPr>
      <w:tab/>
    </w:r>
    <w:r>
      <w:rPr>
        <w:rFonts w:ascii="Proxima Nova" w:eastAsia="Proxima Nova" w:hAnsi="Proxima Nova" w:cs="Proxima Nova"/>
        <w:color w:val="FFFFFF"/>
        <w:sz w:val="20"/>
        <w:szCs w:val="20"/>
      </w:rPr>
      <w:tab/>
      <w:t>Last Modified: 05.03.2021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1969" w14:textId="77777777" w:rsidR="005169D2" w:rsidRDefault="005169D2">
      <w:pPr>
        <w:spacing w:line="240" w:lineRule="auto"/>
      </w:pPr>
      <w:r>
        <w:separator/>
      </w:r>
    </w:p>
  </w:footnote>
  <w:footnote w:type="continuationSeparator" w:id="0">
    <w:p w14:paraId="0F7AC233" w14:textId="77777777" w:rsidR="005169D2" w:rsidRDefault="005169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8BC9" w14:textId="77777777" w:rsidR="0038644F" w:rsidRDefault="00386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C87A" w14:textId="77777777" w:rsidR="004D36B1" w:rsidRDefault="004D36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0CA6" w14:textId="77777777" w:rsidR="004D36B1" w:rsidRDefault="00000000">
    <w:pPr>
      <w:tabs>
        <w:tab w:val="center" w:pos="4320"/>
        <w:tab w:val="right" w:pos="8640"/>
      </w:tabs>
      <w:spacing w:line="240" w:lineRule="auto"/>
      <w:ind w:left="-540" w:right="-240"/>
    </w:pPr>
    <w:r>
      <w:rPr>
        <w:rFonts w:ascii="Cambria" w:eastAsia="Cambria" w:hAnsi="Cambria" w:cs="Cambria"/>
        <w:noProof/>
        <w:sz w:val="24"/>
        <w:szCs w:val="24"/>
      </w:rPr>
      <w:drawing>
        <wp:inline distT="114300" distB="114300" distL="114300" distR="114300" wp14:anchorId="7D8D964C" wp14:editId="3BCBCD6F">
          <wp:extent cx="7519988" cy="47414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24952"/>
                  <a:stretch>
                    <a:fillRect/>
                  </a:stretch>
                </pic:blipFill>
                <pic:spPr>
                  <a:xfrm>
                    <a:off x="0" y="0"/>
                    <a:ext cx="7519988" cy="4741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33519"/>
    <w:multiLevelType w:val="multilevel"/>
    <w:tmpl w:val="9190D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474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B1"/>
    <w:rsid w:val="0038644F"/>
    <w:rsid w:val="004D36B1"/>
    <w:rsid w:val="005169D2"/>
    <w:rsid w:val="006E491D"/>
    <w:rsid w:val="009C1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9D559"/>
  <w15:docId w15:val="{E10B5AC8-2FEB-914B-A460-3E7CDA6D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color w:val="741B47"/>
      <w:sz w:val="28"/>
      <w:szCs w:val="28"/>
    </w:rPr>
  </w:style>
  <w:style w:type="paragraph" w:styleId="Heading2">
    <w:name w:val="heading 2"/>
    <w:basedOn w:val="Normal"/>
    <w:next w:val="Normal"/>
    <w:uiPriority w:val="9"/>
    <w:semiHidden/>
    <w:unhideWhenUsed/>
    <w:qFormat/>
    <w:pPr>
      <w:keepNext/>
      <w:keepLines/>
      <w:spacing w:before="360" w:after="120" w:line="240" w:lineRule="auto"/>
      <w:outlineLvl w:val="1"/>
    </w:pPr>
    <w:rPr>
      <w:b/>
      <w:color w:val="0B5394"/>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b/>
      <w:color w:val="3D85C6"/>
      <w:sz w:val="32"/>
      <w:szCs w:val="32"/>
    </w:rPr>
  </w:style>
  <w:style w:type="paragraph" w:styleId="Subtitle">
    <w:name w:val="Subtitle"/>
    <w:basedOn w:val="Normal"/>
    <w:next w:val="Normal"/>
    <w:uiPriority w:val="11"/>
    <w:qFormat/>
    <w:pPr>
      <w:keepNext/>
      <w:keepLines/>
      <w:jc w:val="center"/>
    </w:pPr>
    <w:rPr>
      <w:i/>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8644F"/>
    <w:pPr>
      <w:tabs>
        <w:tab w:val="center" w:pos="4680"/>
        <w:tab w:val="right" w:pos="9360"/>
      </w:tabs>
      <w:spacing w:line="240" w:lineRule="auto"/>
    </w:pPr>
  </w:style>
  <w:style w:type="character" w:customStyle="1" w:styleId="HeaderChar">
    <w:name w:val="Header Char"/>
    <w:basedOn w:val="DefaultParagraphFont"/>
    <w:link w:val="Header"/>
    <w:uiPriority w:val="99"/>
    <w:rsid w:val="0038644F"/>
  </w:style>
  <w:style w:type="paragraph" w:styleId="Footer">
    <w:name w:val="footer"/>
    <w:basedOn w:val="Normal"/>
    <w:link w:val="FooterChar"/>
    <w:uiPriority w:val="99"/>
    <w:unhideWhenUsed/>
    <w:rsid w:val="0038644F"/>
    <w:pPr>
      <w:tabs>
        <w:tab w:val="center" w:pos="4680"/>
        <w:tab w:val="right" w:pos="9360"/>
      </w:tabs>
      <w:spacing w:line="240" w:lineRule="auto"/>
    </w:pPr>
  </w:style>
  <w:style w:type="character" w:customStyle="1" w:styleId="FooterChar">
    <w:name w:val="Footer Char"/>
    <w:basedOn w:val="DefaultParagraphFont"/>
    <w:link w:val="Footer"/>
    <w:uiPriority w:val="99"/>
    <w:rsid w:val="0038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nagementcenter.org/resources/goals-bank-2/"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managementcenter.org/resources/smart-to-smartie-embed-inclusion-equity-goals/"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1A26DAA24F54E83DB76BA94AA96FA" ma:contentTypeVersion="22" ma:contentTypeDescription="Create a new document." ma:contentTypeScope="" ma:versionID="09cbbd9241aa1aa9f9bebf2aacb2321b">
  <xsd:schema xmlns:xsd="http://www.w3.org/2001/XMLSchema" xmlns:xs="http://www.w3.org/2001/XMLSchema" xmlns:p="http://schemas.microsoft.com/office/2006/metadata/properties" xmlns:ns2="850ee731-bed9-4378-ae06-1f46e02b84c3" xmlns:ns3="0cd87418-b804-442c-b3a5-4fe8feb73552" targetNamespace="http://schemas.microsoft.com/office/2006/metadata/properties" ma:root="true" ma:fieldsID="44cacaf121310ee9757ef721645bbab1" ns2:_="" ns3:_="">
    <xsd:import namespace="850ee731-bed9-4378-ae06-1f46e02b84c3"/>
    <xsd:import namespace="0cd87418-b804-442c-b3a5-4fe8feb735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UsedStatu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e731-bed9-4378-ae06-1f46e02b8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UsedStatus" ma:index="19" nillable="true" ma:displayName="Used Status" ma:format="Dropdown" ma:internalName="UsedStatu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b62841-a237-4f24-ab3b-c58c5d8f12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87418-b804-442c-b3a5-4fe8feb7355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67da8c-13b9-4e1a-97d7-3fd562d69bb7}" ma:internalName="TaxCatchAll" ma:showField="CatchAllData" ma:web="0cd87418-b804-442c-b3a5-4fe8feb7355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69D55-2A17-4D0D-A26B-5BA321149718}"/>
</file>

<file path=customXml/itemProps2.xml><?xml version="1.0" encoding="utf-8"?>
<ds:datastoreItem xmlns:ds="http://schemas.openxmlformats.org/officeDocument/2006/customXml" ds:itemID="{850830AC-42C5-456A-AA5B-8D76C0E8AE7E}"/>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Justine Xu</cp:lastModifiedBy>
  <cp:revision>4</cp:revision>
  <dcterms:created xsi:type="dcterms:W3CDTF">2023-01-17T08:13:00Z</dcterms:created>
  <dcterms:modified xsi:type="dcterms:W3CDTF">2023-01-17T08:14:00Z</dcterms:modified>
</cp:coreProperties>
</file>